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F163E3" w:rsidRPr="00F163E3" w:rsidTr="00E1185B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  <w:b/>
                <w:sz w:val="24"/>
              </w:rPr>
            </w:pPr>
            <w:r w:rsidRPr="00F163E3">
              <w:rPr>
                <w:rFonts w:ascii="Calibri" w:hAnsi="Calibri"/>
                <w:b/>
                <w:sz w:val="24"/>
              </w:rPr>
              <w:t>ОПРОСНЫЙ ЛИСТ</w:t>
            </w:r>
          </w:p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  <w:r w:rsidRPr="00F163E3">
              <w:rPr>
                <w:rFonts w:ascii="Calibri" w:hAnsi="Calibri"/>
                <w:b/>
                <w:sz w:val="24"/>
              </w:rPr>
              <w:t>на проектирование и изготовление емкости</w:t>
            </w:r>
            <w:bookmarkStart w:id="0" w:name="_GoBack"/>
            <w:bookmarkEnd w:id="0"/>
          </w:p>
        </w:tc>
      </w:tr>
      <w:tr w:rsidR="00F163E3" w:rsidRPr="00F163E3" w:rsidTr="00F16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B8CCE4" w:themeFill="accent1" w:themeFillTint="66"/>
            <w:vAlign w:val="center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B8CCE4" w:themeFill="accent1" w:themeFillTint="66"/>
            <w:vAlign w:val="center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</w:p>
        </w:tc>
      </w:tr>
      <w:tr w:rsidR="00F163E3" w:rsidRPr="00F163E3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</w:p>
        </w:tc>
      </w:tr>
      <w:tr w:rsidR="00F163E3" w:rsidRPr="00F163E3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</w:p>
        </w:tc>
      </w:tr>
      <w:tr w:rsidR="00F163E3" w:rsidRPr="00F163E3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</w:p>
        </w:tc>
      </w:tr>
      <w:tr w:rsidR="00F163E3" w:rsidRPr="00F163E3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</w:p>
        </w:tc>
      </w:tr>
    </w:tbl>
    <w:p w:rsidR="00F163E3" w:rsidRPr="00F163E3" w:rsidRDefault="00F163E3" w:rsidP="00F163E3">
      <w:pPr>
        <w:spacing w:after="0" w:line="240" w:lineRule="auto"/>
        <w:jc w:val="center"/>
      </w:pPr>
      <w:r w:rsidRPr="00F163E3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4.8pt;margin-top:6.45pt;width:520.5pt;height:137.2pt;z-index:251659264;mso-position-horizontal-relative:text;mso-position-vertical-relative:text">
            <v:imagedata r:id="rId7" o:title=""/>
          </v:shape>
          <o:OLEObject Type="Embed" ProgID="CorelDraw.Graphic.17" ShapeID="_x0000_s1027" DrawAspect="Content" ObjectID="_1651523128" r:id="rId8"/>
        </w:object>
      </w:r>
    </w:p>
    <w:p w:rsidR="00F163E3" w:rsidRPr="00F163E3" w:rsidRDefault="00F163E3" w:rsidP="00F163E3">
      <w:pPr>
        <w:spacing w:after="0" w:line="240" w:lineRule="auto"/>
      </w:pPr>
    </w:p>
    <w:p w:rsidR="00F163E3" w:rsidRPr="00F163E3" w:rsidRDefault="00F163E3" w:rsidP="00F163E3">
      <w:pPr>
        <w:spacing w:after="0" w:line="240" w:lineRule="auto"/>
      </w:pPr>
    </w:p>
    <w:p w:rsidR="00F163E3" w:rsidRPr="00F163E3" w:rsidRDefault="00F163E3" w:rsidP="00F163E3">
      <w:pPr>
        <w:spacing w:after="0" w:line="240" w:lineRule="auto"/>
      </w:pPr>
    </w:p>
    <w:p w:rsidR="00F163E3" w:rsidRPr="00F163E3" w:rsidRDefault="00F163E3" w:rsidP="00F163E3">
      <w:pPr>
        <w:spacing w:after="0" w:line="240" w:lineRule="auto"/>
      </w:pPr>
    </w:p>
    <w:p w:rsidR="00F163E3" w:rsidRPr="00F163E3" w:rsidRDefault="00F163E3" w:rsidP="00F163E3">
      <w:pPr>
        <w:spacing w:after="0" w:line="240" w:lineRule="auto"/>
      </w:pPr>
    </w:p>
    <w:p w:rsidR="00F163E3" w:rsidRPr="00F163E3" w:rsidRDefault="00F163E3" w:rsidP="00F163E3">
      <w:pPr>
        <w:spacing w:after="0" w:line="240" w:lineRule="auto"/>
      </w:pPr>
    </w:p>
    <w:p w:rsidR="00F163E3" w:rsidRPr="00F163E3" w:rsidRDefault="00F163E3" w:rsidP="00F163E3">
      <w:pPr>
        <w:spacing w:after="0" w:line="240" w:lineRule="auto"/>
      </w:pPr>
    </w:p>
    <w:p w:rsidR="00F163E3" w:rsidRPr="00F163E3" w:rsidRDefault="00F163E3" w:rsidP="00F163E3">
      <w:pPr>
        <w:spacing w:after="0" w:line="240" w:lineRule="auto"/>
      </w:pPr>
    </w:p>
    <w:p w:rsidR="00F163E3" w:rsidRPr="00F163E3" w:rsidRDefault="00F163E3" w:rsidP="00F163E3">
      <w:pPr>
        <w:spacing w:after="0" w:line="240" w:lineRule="auto"/>
      </w:pPr>
    </w:p>
    <w:p w:rsidR="00F163E3" w:rsidRPr="00F163E3" w:rsidRDefault="00F163E3" w:rsidP="00F163E3">
      <w:pPr>
        <w:spacing w:after="0" w:line="240" w:lineRule="auto"/>
      </w:pPr>
    </w:p>
    <w:p w:rsidR="00F163E3" w:rsidRPr="00F163E3" w:rsidRDefault="00F163E3" w:rsidP="00F163E3">
      <w:pPr>
        <w:spacing w:after="0" w:line="240" w:lineRule="auto"/>
        <w:jc w:val="center"/>
        <w:rPr>
          <w:rFonts w:ascii="Calibri" w:hAnsi="Calibri"/>
        </w:rPr>
      </w:pPr>
    </w:p>
    <w:tbl>
      <w:tblPr>
        <w:tblStyle w:val="10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664"/>
        <w:gridCol w:w="2552"/>
        <w:gridCol w:w="2410"/>
      </w:tblGrid>
      <w:tr w:rsidR="00F163E3" w:rsidRPr="00F163E3" w:rsidTr="00F163E3">
        <w:tc>
          <w:tcPr>
            <w:tcW w:w="5358" w:type="dxa"/>
            <w:gridSpan w:val="2"/>
            <w:shd w:val="clear" w:color="auto" w:fill="B8CCE4" w:themeFill="accent1" w:themeFillTint="66"/>
            <w:vAlign w:val="center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  <w:b/>
              </w:rPr>
            </w:pPr>
            <w:r w:rsidRPr="00F163E3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  <w:b/>
              </w:rPr>
            </w:pPr>
            <w:r w:rsidRPr="00F163E3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  <w:b/>
              </w:rPr>
            </w:pPr>
            <w:r w:rsidRPr="00F163E3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F163E3" w:rsidRPr="00F163E3" w:rsidTr="00E1185B">
        <w:tc>
          <w:tcPr>
            <w:tcW w:w="2694" w:type="dxa"/>
            <w:vMerge w:val="restart"/>
            <w:vAlign w:val="center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Тип емкости</w:t>
            </w:r>
          </w:p>
        </w:tc>
        <w:tc>
          <w:tcPr>
            <w:tcW w:w="2664" w:type="dxa"/>
            <w:vAlign w:val="center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Аккумулирующая</w:t>
            </w:r>
          </w:p>
        </w:tc>
        <w:tc>
          <w:tcPr>
            <w:tcW w:w="4962" w:type="dxa"/>
            <w:gridSpan w:val="2"/>
            <w:vAlign w:val="center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</w:tr>
      <w:tr w:rsidR="00F163E3" w:rsidRPr="00F163E3" w:rsidTr="00E1185B">
        <w:tc>
          <w:tcPr>
            <w:tcW w:w="2694" w:type="dxa"/>
            <w:vMerge/>
            <w:vAlign w:val="center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Накопительная</w:t>
            </w:r>
          </w:p>
        </w:tc>
        <w:tc>
          <w:tcPr>
            <w:tcW w:w="4962" w:type="dxa"/>
            <w:gridSpan w:val="2"/>
            <w:vAlign w:val="center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</w:tr>
      <w:tr w:rsidR="00F163E3" w:rsidRPr="00F163E3" w:rsidTr="00E1185B">
        <w:tc>
          <w:tcPr>
            <w:tcW w:w="2694" w:type="dxa"/>
            <w:vMerge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Пожарная</w:t>
            </w:r>
          </w:p>
        </w:tc>
        <w:tc>
          <w:tcPr>
            <w:tcW w:w="4962" w:type="dxa"/>
            <w:gridSpan w:val="2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</w:tr>
      <w:tr w:rsidR="00F163E3" w:rsidRPr="00F163E3" w:rsidTr="00E1185B">
        <w:tc>
          <w:tcPr>
            <w:tcW w:w="2694" w:type="dxa"/>
            <w:vMerge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Питьевая</w:t>
            </w:r>
          </w:p>
        </w:tc>
        <w:tc>
          <w:tcPr>
            <w:tcW w:w="4962" w:type="dxa"/>
            <w:gridSpan w:val="2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</w:tr>
      <w:tr w:rsidR="00F163E3" w:rsidRPr="00F163E3" w:rsidTr="00E1185B">
        <w:tc>
          <w:tcPr>
            <w:tcW w:w="2694" w:type="dxa"/>
            <w:vMerge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Топливная</w:t>
            </w:r>
          </w:p>
        </w:tc>
        <w:tc>
          <w:tcPr>
            <w:tcW w:w="4962" w:type="dxa"/>
            <w:gridSpan w:val="2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</w:tr>
      <w:tr w:rsidR="00F163E3" w:rsidRPr="00F163E3" w:rsidTr="00E1185B">
        <w:tc>
          <w:tcPr>
            <w:tcW w:w="2694" w:type="dxa"/>
            <w:vMerge w:val="restart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Исполнение</w:t>
            </w:r>
          </w:p>
        </w:tc>
        <w:tc>
          <w:tcPr>
            <w:tcW w:w="2664" w:type="dxa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Надземное</w:t>
            </w:r>
          </w:p>
        </w:tc>
        <w:tc>
          <w:tcPr>
            <w:tcW w:w="4962" w:type="dxa"/>
            <w:gridSpan w:val="2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</w:tr>
      <w:tr w:rsidR="00F163E3" w:rsidRPr="00F163E3" w:rsidTr="00E1185B">
        <w:tc>
          <w:tcPr>
            <w:tcW w:w="2694" w:type="dxa"/>
            <w:vMerge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Подземное</w:t>
            </w:r>
          </w:p>
        </w:tc>
        <w:tc>
          <w:tcPr>
            <w:tcW w:w="4962" w:type="dxa"/>
            <w:gridSpan w:val="2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</w:tr>
      <w:tr w:rsidR="00F163E3" w:rsidRPr="00F163E3" w:rsidTr="00E1185B">
        <w:tc>
          <w:tcPr>
            <w:tcW w:w="2694" w:type="dxa"/>
            <w:vMerge w:val="restart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Установка</w:t>
            </w:r>
          </w:p>
        </w:tc>
        <w:tc>
          <w:tcPr>
            <w:tcW w:w="2664" w:type="dxa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Вертикальная</w:t>
            </w:r>
          </w:p>
        </w:tc>
        <w:tc>
          <w:tcPr>
            <w:tcW w:w="4962" w:type="dxa"/>
            <w:gridSpan w:val="2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</w:tr>
      <w:tr w:rsidR="00F163E3" w:rsidRPr="00F163E3" w:rsidTr="00E1185B">
        <w:tc>
          <w:tcPr>
            <w:tcW w:w="2694" w:type="dxa"/>
            <w:vMerge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Горизонтальная</w:t>
            </w:r>
          </w:p>
        </w:tc>
        <w:tc>
          <w:tcPr>
            <w:tcW w:w="4962" w:type="dxa"/>
            <w:gridSpan w:val="2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</w:tr>
      <w:tr w:rsidR="00F163E3" w:rsidRPr="00F163E3" w:rsidTr="00E1185B">
        <w:tc>
          <w:tcPr>
            <w:tcW w:w="5358" w:type="dxa"/>
            <w:gridSpan w:val="2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Объем емкости</w:t>
            </w:r>
          </w:p>
        </w:tc>
        <w:tc>
          <w:tcPr>
            <w:tcW w:w="2552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м3</w:t>
            </w:r>
          </w:p>
        </w:tc>
      </w:tr>
      <w:tr w:rsidR="00F163E3" w:rsidRPr="00F163E3" w:rsidTr="00E1185B">
        <w:tc>
          <w:tcPr>
            <w:tcW w:w="5358" w:type="dxa"/>
            <w:gridSpan w:val="2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Рекомендуемый диаметр емкости</w:t>
            </w:r>
          </w:p>
        </w:tc>
        <w:tc>
          <w:tcPr>
            <w:tcW w:w="2552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мм</w:t>
            </w:r>
          </w:p>
        </w:tc>
      </w:tr>
      <w:tr w:rsidR="00F163E3" w:rsidRPr="00F163E3" w:rsidTr="00E1185B">
        <w:tc>
          <w:tcPr>
            <w:tcW w:w="5358" w:type="dxa"/>
            <w:gridSpan w:val="2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Глубина залегания подводящего трубопровода</w:t>
            </w:r>
          </w:p>
        </w:tc>
        <w:tc>
          <w:tcPr>
            <w:tcW w:w="2552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мм</w:t>
            </w:r>
          </w:p>
        </w:tc>
      </w:tr>
      <w:tr w:rsidR="00F163E3" w:rsidRPr="00F163E3" w:rsidTr="00E1185B">
        <w:tc>
          <w:tcPr>
            <w:tcW w:w="5358" w:type="dxa"/>
            <w:gridSpan w:val="2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Диаметр подводящего трубопровода</w:t>
            </w:r>
          </w:p>
        </w:tc>
        <w:tc>
          <w:tcPr>
            <w:tcW w:w="2552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мм</w:t>
            </w:r>
          </w:p>
        </w:tc>
      </w:tr>
      <w:tr w:rsidR="00F163E3" w:rsidRPr="00F163E3" w:rsidTr="00E1185B">
        <w:tc>
          <w:tcPr>
            <w:tcW w:w="5358" w:type="dxa"/>
            <w:gridSpan w:val="2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 xml:space="preserve">Тип или </w:t>
            </w:r>
            <w:proofErr w:type="spellStart"/>
            <w:r w:rsidRPr="00F163E3">
              <w:rPr>
                <w:rFonts w:ascii="Calibri" w:hAnsi="Calibri"/>
              </w:rPr>
              <w:t>химсостав</w:t>
            </w:r>
            <w:proofErr w:type="spellEnd"/>
            <w:r w:rsidRPr="00F163E3">
              <w:rPr>
                <w:rFonts w:ascii="Calibri" w:hAnsi="Calibri"/>
              </w:rPr>
              <w:t xml:space="preserve"> жидкости</w:t>
            </w:r>
          </w:p>
        </w:tc>
        <w:tc>
          <w:tcPr>
            <w:tcW w:w="2552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</w:tr>
      <w:tr w:rsidR="00F163E3" w:rsidRPr="00F163E3" w:rsidTr="00E1185B">
        <w:tc>
          <w:tcPr>
            <w:tcW w:w="5358" w:type="dxa"/>
            <w:gridSpan w:val="2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Максимальная температура жидкости</w:t>
            </w:r>
          </w:p>
        </w:tc>
        <w:tc>
          <w:tcPr>
            <w:tcW w:w="2552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° С</w:t>
            </w:r>
          </w:p>
        </w:tc>
      </w:tr>
      <w:tr w:rsidR="00F163E3" w:rsidRPr="00F163E3" w:rsidTr="00E1185B">
        <w:tc>
          <w:tcPr>
            <w:tcW w:w="5358" w:type="dxa"/>
            <w:gridSpan w:val="2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Возможное максимальное внутреннее давление</w:t>
            </w:r>
          </w:p>
        </w:tc>
        <w:tc>
          <w:tcPr>
            <w:tcW w:w="2552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кг/см2</w:t>
            </w:r>
          </w:p>
        </w:tc>
      </w:tr>
      <w:tr w:rsidR="00F163E3" w:rsidRPr="00F163E3" w:rsidTr="00E1185B">
        <w:tc>
          <w:tcPr>
            <w:tcW w:w="10320" w:type="dxa"/>
            <w:gridSpan w:val="4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Тип грунта:</w:t>
            </w:r>
          </w:p>
        </w:tc>
      </w:tr>
      <w:tr w:rsidR="00F163E3" w:rsidRPr="00F163E3" w:rsidTr="00E1185B">
        <w:tc>
          <w:tcPr>
            <w:tcW w:w="5358" w:type="dxa"/>
            <w:gridSpan w:val="2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 xml:space="preserve"> - грунт плотностью не более 2100 кг/м2 (супесь, суглинок) с возможностью разделки стенок котлована под углом 450 и замещения грунта строительным песком</w:t>
            </w:r>
          </w:p>
        </w:tc>
        <w:tc>
          <w:tcPr>
            <w:tcW w:w="4962" w:type="dxa"/>
            <w:gridSpan w:val="2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</w:tr>
      <w:tr w:rsidR="00F163E3" w:rsidRPr="00F163E3" w:rsidTr="00E1185B">
        <w:tc>
          <w:tcPr>
            <w:tcW w:w="5358" w:type="dxa"/>
            <w:gridSpan w:val="2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4962" w:type="dxa"/>
            <w:gridSpan w:val="2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</w:tr>
      <w:tr w:rsidR="00F163E3" w:rsidRPr="00F163E3" w:rsidTr="00E1185B">
        <w:tc>
          <w:tcPr>
            <w:tcW w:w="5358" w:type="dxa"/>
            <w:gridSpan w:val="2"/>
          </w:tcPr>
          <w:p w:rsidR="00F163E3" w:rsidRPr="00F163E3" w:rsidRDefault="00F163E3" w:rsidP="00F163E3">
            <w:pPr>
              <w:rPr>
                <w:rFonts w:ascii="Calibri" w:hAnsi="Calibri"/>
              </w:rPr>
            </w:pPr>
            <w:r w:rsidRPr="00F163E3">
              <w:rPr>
                <w:rFonts w:ascii="Calibri" w:hAnsi="Calibri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4962" w:type="dxa"/>
            <w:gridSpan w:val="2"/>
          </w:tcPr>
          <w:p w:rsidR="00F163E3" w:rsidRPr="00F163E3" w:rsidRDefault="00F163E3" w:rsidP="00F163E3">
            <w:pPr>
              <w:jc w:val="center"/>
              <w:rPr>
                <w:rFonts w:ascii="Calibri" w:hAnsi="Calibri"/>
              </w:rPr>
            </w:pPr>
          </w:p>
        </w:tc>
      </w:tr>
    </w:tbl>
    <w:p w:rsidR="00F163E3" w:rsidRPr="00F163E3" w:rsidRDefault="00F163E3" w:rsidP="00F163E3">
      <w:pPr>
        <w:spacing w:after="0" w:line="240" w:lineRule="auto"/>
        <w:rPr>
          <w:rFonts w:ascii="Calibri" w:hAnsi="Calibri"/>
          <w:b/>
        </w:rPr>
      </w:pPr>
    </w:p>
    <w:p w:rsidR="00F163E3" w:rsidRPr="00F163E3" w:rsidRDefault="00F163E3" w:rsidP="00F163E3">
      <w:pPr>
        <w:spacing w:after="0" w:line="240" w:lineRule="auto"/>
        <w:rPr>
          <w:rFonts w:ascii="Calibri" w:hAnsi="Calibri"/>
          <w:b/>
        </w:rPr>
      </w:pPr>
    </w:p>
    <w:p w:rsidR="00F163E3" w:rsidRPr="00F163E3" w:rsidRDefault="00F163E3" w:rsidP="00F163E3">
      <w:pPr>
        <w:spacing w:after="0" w:line="240" w:lineRule="auto"/>
        <w:rPr>
          <w:rFonts w:ascii="Calibri" w:hAnsi="Calibri"/>
          <w:b/>
        </w:rPr>
      </w:pPr>
    </w:p>
    <w:p w:rsidR="00F163E3" w:rsidRPr="00F163E3" w:rsidRDefault="00F163E3" w:rsidP="00F163E3">
      <w:pPr>
        <w:spacing w:after="0" w:line="240" w:lineRule="auto"/>
        <w:rPr>
          <w:rFonts w:ascii="Calibri" w:hAnsi="Calibri"/>
          <w:b/>
        </w:rPr>
      </w:pPr>
      <w:r w:rsidRPr="00F163E3">
        <w:rPr>
          <w:rFonts w:ascii="Calibri" w:hAnsi="Calibri"/>
          <w:b/>
        </w:rPr>
        <w:t>Дополнительные требования: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3E3" w:rsidRPr="00F163E3" w:rsidRDefault="00F163E3" w:rsidP="00F163E3">
      <w:pPr>
        <w:spacing w:after="0" w:line="240" w:lineRule="auto"/>
        <w:rPr>
          <w:rFonts w:ascii="Calibri" w:hAnsi="Calibri"/>
          <w:b/>
        </w:rPr>
      </w:pPr>
    </w:p>
    <w:p w:rsidR="00F163E3" w:rsidRPr="00F163E3" w:rsidRDefault="00F163E3" w:rsidP="00F163E3">
      <w:pPr>
        <w:spacing w:after="0" w:line="240" w:lineRule="auto"/>
        <w:rPr>
          <w:rFonts w:ascii="Calibri" w:hAnsi="Calibri"/>
          <w:b/>
        </w:rPr>
      </w:pPr>
    </w:p>
    <w:p w:rsidR="00F163E3" w:rsidRPr="00F163E3" w:rsidRDefault="00F163E3" w:rsidP="00F163E3">
      <w:pPr>
        <w:spacing w:after="0" w:line="240" w:lineRule="auto"/>
        <w:rPr>
          <w:rFonts w:ascii="Calibri" w:hAnsi="Calibri"/>
          <w:b/>
        </w:rPr>
      </w:pPr>
      <w:r w:rsidRPr="00F163E3">
        <w:rPr>
          <w:rFonts w:ascii="Calibri" w:hAnsi="Calibri"/>
          <w:b/>
        </w:rPr>
        <w:t xml:space="preserve">Подпись </w:t>
      </w:r>
      <w:proofErr w:type="gramStart"/>
      <w:r w:rsidRPr="00F163E3">
        <w:rPr>
          <w:rFonts w:ascii="Calibri" w:hAnsi="Calibri"/>
          <w:b/>
        </w:rPr>
        <w:t xml:space="preserve">Заказчика:   </w:t>
      </w:r>
      <w:proofErr w:type="gramEnd"/>
      <w:r w:rsidRPr="00F163E3"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 w:rsidR="004F7304" w:rsidRPr="004F7304" w:rsidRDefault="004F7304" w:rsidP="004F7304">
      <w:pPr>
        <w:spacing w:after="0" w:line="240" w:lineRule="auto"/>
        <w:rPr>
          <w:rFonts w:ascii="Calibri" w:hAnsi="Calibri"/>
          <w:b/>
        </w:rPr>
      </w:pPr>
    </w:p>
    <w:p w:rsidR="00C646E8" w:rsidRPr="00B75BA0" w:rsidRDefault="00C646E8" w:rsidP="00B75BA0"/>
    <w:sectPr w:rsidR="00C646E8" w:rsidRPr="00B75BA0" w:rsidSect="005A54BE">
      <w:headerReference w:type="default" r:id="rId9"/>
      <w:footerReference w:type="default" r:id="rId10"/>
      <w:pgSz w:w="11906" w:h="16838"/>
      <w:pgMar w:top="2410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05" w:rsidRDefault="00740105" w:rsidP="00CF3DA1">
      <w:pPr>
        <w:spacing w:after="0" w:line="240" w:lineRule="auto"/>
      </w:pPr>
      <w:r>
        <w:separator/>
      </w:r>
    </w:p>
  </w:endnote>
  <w:endnote w:type="continuationSeparator" w:id="0">
    <w:p w:rsidR="00740105" w:rsidRDefault="00740105" w:rsidP="00C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Default="00E06416" w:rsidP="009233AF">
    <w:pPr>
      <w:pStyle w:val="a5"/>
      <w:tabs>
        <w:tab w:val="clear" w:pos="9355"/>
        <w:tab w:val="right" w:pos="10206"/>
      </w:tabs>
      <w:ind w:left="-1758" w:right="-851"/>
    </w:pPr>
    <w:r>
      <w:rPr>
        <w:noProof/>
        <w:lang w:eastAsia="ru-RU"/>
      </w:rPr>
      <w:drawing>
        <wp:inline distT="0" distB="0" distL="0" distR="0">
          <wp:extent cx="7645408" cy="562708"/>
          <wp:effectExtent l="19050" t="0" r="0" b="0"/>
          <wp:docPr id="2" name="Рисунок 1" descr="Рисунок1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841" cy="56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05" w:rsidRDefault="00740105" w:rsidP="00CF3DA1">
      <w:pPr>
        <w:spacing w:after="0" w:line="240" w:lineRule="auto"/>
      </w:pPr>
      <w:r>
        <w:separator/>
      </w:r>
    </w:p>
  </w:footnote>
  <w:footnote w:type="continuationSeparator" w:id="0">
    <w:p w:rsidR="00740105" w:rsidRDefault="00740105" w:rsidP="00CF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Pr="009233AF" w:rsidRDefault="00E06416" w:rsidP="009233AF">
    <w:pPr>
      <w:pStyle w:val="a3"/>
      <w:tabs>
        <w:tab w:val="left" w:pos="5850"/>
      </w:tabs>
      <w:ind w:left="-1814" w:right="-851"/>
      <w:rPr>
        <w:rFonts w:ascii="Tahoma" w:hAnsi="Tahoma" w:cs="Tahom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-1140449</wp:posOffset>
          </wp:positionH>
          <wp:positionV relativeFrom="paragraph">
            <wp:posOffset>81627</wp:posOffset>
          </wp:positionV>
          <wp:extent cx="7641207" cy="921302"/>
          <wp:effectExtent l="19050" t="0" r="0" b="0"/>
          <wp:wrapNone/>
          <wp:docPr id="1" name="Рисунок 0" descr="Рисунок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081" cy="92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A1"/>
    <w:rsid w:val="00025445"/>
    <w:rsid w:val="000A64D9"/>
    <w:rsid w:val="0015128E"/>
    <w:rsid w:val="0016147F"/>
    <w:rsid w:val="00172C17"/>
    <w:rsid w:val="001B03A3"/>
    <w:rsid w:val="001E7AFA"/>
    <w:rsid w:val="0024133A"/>
    <w:rsid w:val="00272FCF"/>
    <w:rsid w:val="00273F46"/>
    <w:rsid w:val="00305FF3"/>
    <w:rsid w:val="00313FA5"/>
    <w:rsid w:val="0036159E"/>
    <w:rsid w:val="003A3D24"/>
    <w:rsid w:val="004044A7"/>
    <w:rsid w:val="00423E7A"/>
    <w:rsid w:val="00430C4F"/>
    <w:rsid w:val="00431AEE"/>
    <w:rsid w:val="0045727B"/>
    <w:rsid w:val="0046017B"/>
    <w:rsid w:val="00460478"/>
    <w:rsid w:val="00482BB8"/>
    <w:rsid w:val="004F7304"/>
    <w:rsid w:val="00576F2B"/>
    <w:rsid w:val="005A3D3C"/>
    <w:rsid w:val="005A54BE"/>
    <w:rsid w:val="005B0A9C"/>
    <w:rsid w:val="005C08B8"/>
    <w:rsid w:val="005E4600"/>
    <w:rsid w:val="005F4445"/>
    <w:rsid w:val="00615DFA"/>
    <w:rsid w:val="00640349"/>
    <w:rsid w:val="00653ED1"/>
    <w:rsid w:val="00675323"/>
    <w:rsid w:val="006843A7"/>
    <w:rsid w:val="006B4393"/>
    <w:rsid w:val="00710D0E"/>
    <w:rsid w:val="00730ECE"/>
    <w:rsid w:val="00740105"/>
    <w:rsid w:val="00740F51"/>
    <w:rsid w:val="00793F23"/>
    <w:rsid w:val="007C3417"/>
    <w:rsid w:val="00817214"/>
    <w:rsid w:val="00873E9E"/>
    <w:rsid w:val="008E49F6"/>
    <w:rsid w:val="009233AF"/>
    <w:rsid w:val="009A3CAF"/>
    <w:rsid w:val="009E3162"/>
    <w:rsid w:val="00A53878"/>
    <w:rsid w:val="00AA6CD2"/>
    <w:rsid w:val="00AC237A"/>
    <w:rsid w:val="00B75BA0"/>
    <w:rsid w:val="00C01E12"/>
    <w:rsid w:val="00C10C75"/>
    <w:rsid w:val="00C16ED2"/>
    <w:rsid w:val="00C646E8"/>
    <w:rsid w:val="00C87C90"/>
    <w:rsid w:val="00C926D7"/>
    <w:rsid w:val="00CF3DA1"/>
    <w:rsid w:val="00D03F66"/>
    <w:rsid w:val="00D37F88"/>
    <w:rsid w:val="00D614CE"/>
    <w:rsid w:val="00D80AA9"/>
    <w:rsid w:val="00DC75C9"/>
    <w:rsid w:val="00DD6E54"/>
    <w:rsid w:val="00E06416"/>
    <w:rsid w:val="00E126B9"/>
    <w:rsid w:val="00E40A68"/>
    <w:rsid w:val="00E95829"/>
    <w:rsid w:val="00E96583"/>
    <w:rsid w:val="00EB3DD1"/>
    <w:rsid w:val="00F01A2E"/>
    <w:rsid w:val="00F10C3E"/>
    <w:rsid w:val="00F163E3"/>
    <w:rsid w:val="00F4159F"/>
    <w:rsid w:val="00FD33B3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E8264-64A7-4F7F-AB45-F8208D5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DA1"/>
  </w:style>
  <w:style w:type="paragraph" w:styleId="a5">
    <w:name w:val="footer"/>
    <w:basedOn w:val="a"/>
    <w:link w:val="a6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DA1"/>
  </w:style>
  <w:style w:type="paragraph" w:styleId="a7">
    <w:name w:val="Balloon Text"/>
    <w:basedOn w:val="a"/>
    <w:link w:val="a8"/>
    <w:uiPriority w:val="99"/>
    <w:semiHidden/>
    <w:unhideWhenUsed/>
    <w:rsid w:val="00C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5323"/>
    <w:pPr>
      <w:spacing w:after="0" w:line="240" w:lineRule="auto"/>
    </w:pPr>
  </w:style>
  <w:style w:type="table" w:customStyle="1" w:styleId="2">
    <w:name w:val="Сетка таблицы2"/>
    <w:basedOn w:val="a1"/>
    <w:next w:val="a9"/>
    <w:uiPriority w:val="59"/>
    <w:rsid w:val="00B7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C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57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36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4F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5B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E1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9"/>
    <w:uiPriority w:val="59"/>
    <w:rsid w:val="00F1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Трубин</dc:creator>
  <cp:keywords/>
  <dc:description/>
  <cp:lastModifiedBy>Игорь Трубин</cp:lastModifiedBy>
  <cp:revision>2</cp:revision>
  <dcterms:created xsi:type="dcterms:W3CDTF">2020-05-20T18:38:00Z</dcterms:created>
  <dcterms:modified xsi:type="dcterms:W3CDTF">2020-05-20T18:38:00Z</dcterms:modified>
</cp:coreProperties>
</file>