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313FA5" w:rsidRPr="00313FA5" w:rsidTr="00E1185B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  <w:b/>
                <w:sz w:val="24"/>
              </w:rPr>
            </w:pPr>
            <w:r w:rsidRPr="00313FA5">
              <w:rPr>
                <w:rFonts w:ascii="Calibri" w:hAnsi="Calibri"/>
                <w:b/>
                <w:sz w:val="24"/>
              </w:rPr>
              <w:t>ОПРОСНЫЙ ЛИСТ</w:t>
            </w:r>
          </w:p>
          <w:p w:rsidR="00313FA5" w:rsidRPr="00313FA5" w:rsidRDefault="00313FA5" w:rsidP="00313FA5">
            <w:pPr>
              <w:jc w:val="center"/>
              <w:rPr>
                <w:rFonts w:ascii="Calibri" w:hAnsi="Calibri"/>
                <w:b/>
                <w:sz w:val="24"/>
              </w:rPr>
            </w:pPr>
            <w:r w:rsidRPr="00313FA5">
              <w:rPr>
                <w:rFonts w:ascii="Calibri" w:hAnsi="Calibri"/>
                <w:b/>
                <w:sz w:val="24"/>
              </w:rPr>
              <w:t>очистные сооружения производственных (промышленных) сточных вод</w:t>
            </w:r>
          </w:p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313FA5" w:rsidRPr="00313FA5" w:rsidTr="00313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B8CCE4" w:themeFill="accent1" w:themeFillTint="66"/>
            <w:vAlign w:val="center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B8CCE4" w:themeFill="accent1" w:themeFillTint="66"/>
            <w:vAlign w:val="center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</w:p>
        </w:tc>
      </w:tr>
      <w:tr w:rsidR="00313FA5" w:rsidRPr="00313FA5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</w:p>
        </w:tc>
      </w:tr>
      <w:tr w:rsidR="00313FA5" w:rsidRPr="00313FA5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</w:p>
        </w:tc>
      </w:tr>
      <w:tr w:rsidR="00313FA5" w:rsidRPr="00313FA5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</w:p>
        </w:tc>
      </w:tr>
      <w:tr w:rsidR="00313FA5" w:rsidRPr="00313FA5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</w:p>
        </w:tc>
      </w:tr>
    </w:tbl>
    <w:p w:rsidR="00313FA5" w:rsidRPr="00313FA5" w:rsidRDefault="00313FA5" w:rsidP="00313FA5">
      <w:pPr>
        <w:spacing w:after="0" w:line="240" w:lineRule="auto"/>
        <w:rPr>
          <w:rFonts w:ascii="Calibri" w:hAnsi="Calibri"/>
        </w:rPr>
      </w:pPr>
    </w:p>
    <w:tbl>
      <w:tblPr>
        <w:tblStyle w:val="4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552"/>
        <w:gridCol w:w="2381"/>
      </w:tblGrid>
      <w:tr w:rsidR="00313FA5" w:rsidRPr="00313FA5" w:rsidTr="00313FA5">
        <w:tc>
          <w:tcPr>
            <w:tcW w:w="5387" w:type="dxa"/>
            <w:gridSpan w:val="2"/>
            <w:shd w:val="clear" w:color="auto" w:fill="B8CCE4" w:themeFill="accent1" w:themeFillTint="66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  <w:b/>
              </w:rPr>
            </w:pPr>
            <w:r w:rsidRPr="00313FA5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  <w:b/>
              </w:rPr>
            </w:pPr>
            <w:r w:rsidRPr="00313FA5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B8CCE4" w:themeFill="accent1" w:themeFillTint="66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  <w:b/>
              </w:rPr>
            </w:pPr>
            <w:r w:rsidRPr="00313FA5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313FA5" w:rsidRPr="00313FA5" w:rsidTr="00E1185B">
        <w:tc>
          <w:tcPr>
            <w:tcW w:w="10320" w:type="dxa"/>
            <w:gridSpan w:val="4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  <w:b/>
              </w:rPr>
            </w:pPr>
            <w:r w:rsidRPr="00313FA5">
              <w:rPr>
                <w:rFonts w:ascii="Calibri" w:hAnsi="Calibri"/>
                <w:b/>
              </w:rPr>
              <w:t>Исходные данные</w:t>
            </w:r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Объем водоотведения максимальный суточный*</w:t>
            </w:r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м3/</w:t>
            </w:r>
            <w:proofErr w:type="spellStart"/>
            <w:r w:rsidRPr="00313FA5">
              <w:rPr>
                <w:rFonts w:ascii="Calibri" w:hAnsi="Calibri"/>
              </w:rPr>
              <w:t>сут</w:t>
            </w:r>
            <w:proofErr w:type="spellEnd"/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Объем водоотведения максимальный часовой (указать периодичность и продолжительность </w:t>
            </w:r>
            <w:proofErr w:type="gramStart"/>
            <w:r w:rsidRPr="00313FA5">
              <w:rPr>
                <w:rFonts w:ascii="Calibri" w:hAnsi="Calibri"/>
              </w:rPr>
              <w:t>пика)*</w:t>
            </w:r>
            <w:proofErr w:type="gramEnd"/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м3/час</w:t>
            </w:r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Трубопровод подачи на очистные самотечный/ напорный (бар, кПа). Глубина заложения по низу подводящего </w:t>
            </w:r>
            <w:proofErr w:type="gramStart"/>
            <w:r w:rsidRPr="00313FA5">
              <w:rPr>
                <w:rFonts w:ascii="Calibri" w:hAnsi="Calibri"/>
              </w:rPr>
              <w:t>трубопровода.*</w:t>
            </w:r>
            <w:proofErr w:type="gramEnd"/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proofErr w:type="spellStart"/>
            <w:r w:rsidRPr="00313FA5">
              <w:rPr>
                <w:rFonts w:ascii="Calibri" w:hAnsi="Calibri"/>
              </w:rPr>
              <w:t>Ду</w:t>
            </w:r>
            <w:proofErr w:type="spellEnd"/>
            <w:r w:rsidRPr="00313FA5">
              <w:rPr>
                <w:rFonts w:ascii="Calibri" w:hAnsi="Calibri"/>
              </w:rPr>
              <w:t>, бар,</w:t>
            </w:r>
          </w:p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кПа, м</w:t>
            </w:r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Перечень источников водоотведения по видам (производства, цеха, столовые и т.п.)</w:t>
            </w:r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 </w:t>
            </w:r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 Режим работы предприятия (смены/ сезонность работы предприятия и т.п.)</w:t>
            </w:r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Расчетная температура наружного воздуха</w:t>
            </w:r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proofErr w:type="spellStart"/>
            <w:r w:rsidRPr="00313FA5">
              <w:rPr>
                <w:rFonts w:ascii="Calibri" w:hAnsi="Calibri"/>
              </w:rPr>
              <w:t>оС</w:t>
            </w:r>
            <w:proofErr w:type="spellEnd"/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Минимальная температура поступающих сточных вод</w:t>
            </w:r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proofErr w:type="spellStart"/>
            <w:r w:rsidRPr="00313FA5">
              <w:rPr>
                <w:rFonts w:ascii="Calibri" w:hAnsi="Calibri"/>
              </w:rPr>
              <w:t>оС</w:t>
            </w:r>
            <w:proofErr w:type="spellEnd"/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Способ размещения сооружений (подземное/ наземное -в контейнерах/здании Поставщика/</w:t>
            </w:r>
            <w:proofErr w:type="gramStart"/>
            <w:r w:rsidRPr="00313FA5">
              <w:rPr>
                <w:rFonts w:ascii="Calibri" w:hAnsi="Calibri"/>
              </w:rPr>
              <w:t>Заказчика)*</w:t>
            </w:r>
            <w:proofErr w:type="gramEnd"/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Требования к системе автоматизации (минимальная комплектация/ релейные схемы/ контроллер (</w:t>
            </w:r>
            <w:proofErr w:type="spellStart"/>
            <w:r w:rsidRPr="00313FA5">
              <w:rPr>
                <w:rFonts w:ascii="Calibri" w:hAnsi="Calibri"/>
              </w:rPr>
              <w:t>тип+требования</w:t>
            </w:r>
            <w:proofErr w:type="spellEnd"/>
            <w:r w:rsidRPr="00313FA5">
              <w:rPr>
                <w:rFonts w:ascii="Calibri" w:hAnsi="Calibri"/>
              </w:rPr>
              <w:t xml:space="preserve"> к </w:t>
            </w:r>
            <w:proofErr w:type="spellStart"/>
            <w:r w:rsidRPr="00313FA5">
              <w:rPr>
                <w:rFonts w:ascii="Calibri" w:hAnsi="Calibri"/>
              </w:rPr>
              <w:t>КИПиА</w:t>
            </w:r>
            <w:proofErr w:type="spellEnd"/>
            <w:r w:rsidRPr="00313FA5">
              <w:rPr>
                <w:rFonts w:ascii="Calibri" w:hAnsi="Calibri"/>
              </w:rPr>
              <w:t xml:space="preserve"> и сигналам, наличие АРМ и </w:t>
            </w:r>
            <w:proofErr w:type="gramStart"/>
            <w:r w:rsidRPr="00313FA5">
              <w:rPr>
                <w:rFonts w:ascii="Calibri" w:hAnsi="Calibri"/>
              </w:rPr>
              <w:t>пр.)/</w:t>
            </w:r>
            <w:proofErr w:type="gramEnd"/>
            <w:r w:rsidRPr="00313FA5">
              <w:rPr>
                <w:rFonts w:ascii="Calibri" w:hAnsi="Calibri"/>
              </w:rPr>
              <w:t xml:space="preserve"> другие (указать))*</w:t>
            </w:r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Место сброса очищенных вод (водоем - наименование/ категория, рельеф, использование в обороте и </w:t>
            </w:r>
            <w:proofErr w:type="spellStart"/>
            <w:proofErr w:type="gramStart"/>
            <w:r w:rsidRPr="00313FA5">
              <w:rPr>
                <w:rFonts w:ascii="Calibri" w:hAnsi="Calibri"/>
              </w:rPr>
              <w:t>тп</w:t>
            </w:r>
            <w:proofErr w:type="spellEnd"/>
            <w:r w:rsidRPr="00313FA5">
              <w:rPr>
                <w:rFonts w:ascii="Calibri" w:hAnsi="Calibri"/>
              </w:rPr>
              <w:t>)*</w:t>
            </w:r>
            <w:proofErr w:type="gramEnd"/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Требования к обработке и обезвоживанию осадков/отходов:</w:t>
            </w:r>
          </w:p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-сбор в гравитационном уплотнителе/ </w:t>
            </w:r>
            <w:proofErr w:type="spellStart"/>
            <w:r w:rsidRPr="00313FA5">
              <w:rPr>
                <w:rFonts w:ascii="Calibri" w:hAnsi="Calibri"/>
              </w:rPr>
              <w:t>мешковый</w:t>
            </w:r>
            <w:proofErr w:type="spellEnd"/>
            <w:r w:rsidRPr="00313FA5">
              <w:rPr>
                <w:rFonts w:ascii="Calibri" w:hAnsi="Calibri"/>
              </w:rPr>
              <w:t xml:space="preserve"> </w:t>
            </w:r>
            <w:proofErr w:type="spellStart"/>
            <w:r w:rsidRPr="00313FA5">
              <w:rPr>
                <w:rFonts w:ascii="Calibri" w:hAnsi="Calibri"/>
              </w:rPr>
              <w:t>обезвоживатель</w:t>
            </w:r>
            <w:proofErr w:type="spellEnd"/>
            <w:r w:rsidRPr="00313FA5">
              <w:rPr>
                <w:rFonts w:ascii="Calibri" w:hAnsi="Calibri"/>
              </w:rPr>
              <w:t xml:space="preserve">/ механизированный </w:t>
            </w:r>
            <w:proofErr w:type="spellStart"/>
            <w:r w:rsidRPr="00313FA5">
              <w:rPr>
                <w:rFonts w:ascii="Calibri" w:hAnsi="Calibri"/>
              </w:rPr>
              <w:t>обезвоживатель</w:t>
            </w:r>
            <w:proofErr w:type="spellEnd"/>
            <w:r w:rsidRPr="00313FA5">
              <w:rPr>
                <w:rFonts w:ascii="Calibri" w:hAnsi="Calibri"/>
              </w:rPr>
              <w:t xml:space="preserve"> (шнековый, ленточный, фильтр-пресс и т.п.);</w:t>
            </w:r>
          </w:p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- сбор обезвоженного осадка в мешки/ контейнеры/бункер под машину;</w:t>
            </w:r>
          </w:p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- обеззараживание и др.; </w:t>
            </w:r>
          </w:p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- необходимая влажность (</w:t>
            </w:r>
            <w:proofErr w:type="gramStart"/>
            <w:r w:rsidRPr="00313FA5">
              <w:rPr>
                <w:rFonts w:ascii="Calibri" w:hAnsi="Calibri"/>
              </w:rPr>
              <w:t>%).*</w:t>
            </w:r>
            <w:proofErr w:type="gramEnd"/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</w:tr>
      <w:tr w:rsidR="00313FA5" w:rsidRPr="00313FA5" w:rsidTr="00E1185B">
        <w:tc>
          <w:tcPr>
            <w:tcW w:w="5387" w:type="dxa"/>
            <w:gridSpan w:val="2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Особые требования:</w:t>
            </w:r>
          </w:p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- общепромышленное исполнение/ взрывозащищенное исполнение/ сейсмостойкое/ другой вид исполнения (указать)/ IP</w:t>
            </w:r>
          </w:p>
        </w:tc>
        <w:tc>
          <w:tcPr>
            <w:tcW w:w="2552" w:type="dxa"/>
            <w:vAlign w:val="bottom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</w:tr>
      <w:tr w:rsidR="00313FA5" w:rsidRPr="00313FA5" w:rsidTr="00E1185B">
        <w:tc>
          <w:tcPr>
            <w:tcW w:w="10320" w:type="dxa"/>
            <w:gridSpan w:val="4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  <w:b/>
              </w:rPr>
            </w:pPr>
            <w:r w:rsidRPr="00313FA5">
              <w:rPr>
                <w:rFonts w:ascii="Calibri" w:hAnsi="Calibri"/>
                <w:b/>
              </w:rPr>
              <w:t xml:space="preserve">Показатели поступающих сточных вод по контролируемым </w:t>
            </w:r>
            <w:proofErr w:type="gramStart"/>
            <w:r w:rsidRPr="00313FA5">
              <w:rPr>
                <w:rFonts w:ascii="Calibri" w:hAnsi="Calibri"/>
                <w:b/>
              </w:rPr>
              <w:t>показателям:*</w:t>
            </w:r>
            <w:proofErr w:type="gramEnd"/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В.В.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Взвешенные вещества**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lastRenderedPageBreak/>
              <w:t>НП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Нефтепродукты (желательно указать источник образования - отмывка емкостей, льяльные воды и </w:t>
            </w:r>
            <w:proofErr w:type="spellStart"/>
            <w:r w:rsidRPr="00313FA5">
              <w:rPr>
                <w:rFonts w:ascii="Calibri" w:hAnsi="Calibri"/>
              </w:rPr>
              <w:t>тп</w:t>
            </w:r>
            <w:proofErr w:type="spellEnd"/>
            <w:r w:rsidRPr="00313FA5">
              <w:rPr>
                <w:rFonts w:ascii="Calibri" w:hAnsi="Calibri"/>
              </w:rPr>
              <w:t>.)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ХПК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Химическая потребность в кислороде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БПК5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proofErr w:type="spellStart"/>
            <w:r w:rsidRPr="00313FA5">
              <w:rPr>
                <w:rFonts w:ascii="Calibri" w:hAnsi="Calibri"/>
              </w:rPr>
              <w:t>БПКполн</w:t>
            </w:r>
            <w:proofErr w:type="spellEnd"/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proofErr w:type="spellStart"/>
            <w:r w:rsidRPr="00313FA5">
              <w:rPr>
                <w:rFonts w:ascii="Calibri" w:hAnsi="Calibri"/>
              </w:rPr>
              <w:t>Nобщ</w:t>
            </w:r>
            <w:proofErr w:type="spellEnd"/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Общий азот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NH4→N 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Аммонийный азот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NO3→N 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Нитратный азот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PO4→P 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Фосфор фосфатов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 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Жиры и масла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rPr>
                <w:rFonts w:ascii="Calibri" w:hAnsi="Calibri"/>
              </w:rPr>
              <w:t>мг/дм3</w:t>
            </w:r>
          </w:p>
        </w:tc>
      </w:tr>
      <w:tr w:rsidR="00313FA5" w:rsidRPr="00313FA5" w:rsidTr="00E1185B">
        <w:tc>
          <w:tcPr>
            <w:tcW w:w="1276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Общие </w:t>
            </w:r>
            <w:proofErr w:type="spellStart"/>
            <w:r w:rsidRPr="00313FA5">
              <w:rPr>
                <w:rFonts w:ascii="Calibri" w:hAnsi="Calibri"/>
              </w:rPr>
              <w:t>колиформы</w:t>
            </w:r>
            <w:proofErr w:type="spellEnd"/>
            <w:r w:rsidRPr="00313FA5">
              <w:rPr>
                <w:rFonts w:ascii="Calibri" w:hAnsi="Calibri"/>
              </w:rPr>
              <w:t xml:space="preserve"> и др.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proofErr w:type="gramStart"/>
            <w:r w:rsidRPr="00313FA5">
              <w:rPr>
                <w:rFonts w:ascii="Calibri" w:hAnsi="Calibri"/>
              </w:rPr>
              <w:t>колон./</w:t>
            </w:r>
            <w:proofErr w:type="gramEnd"/>
            <w:r w:rsidRPr="00313FA5">
              <w:rPr>
                <w:rFonts w:ascii="Calibri" w:hAnsi="Calibri"/>
              </w:rPr>
              <w:t xml:space="preserve">    100 мл</w:t>
            </w:r>
          </w:p>
        </w:tc>
      </w:tr>
      <w:tr w:rsidR="00313FA5" w:rsidRPr="00313FA5" w:rsidTr="00E1185B">
        <w:tc>
          <w:tcPr>
            <w:tcW w:w="5387" w:type="dxa"/>
            <w:gridSpan w:val="2"/>
          </w:tcPr>
          <w:p w:rsidR="00313FA5" w:rsidRPr="00313FA5" w:rsidRDefault="00313FA5" w:rsidP="00313FA5">
            <w:pPr>
              <w:rPr>
                <w:rFonts w:cstheme="minorHAnsi"/>
              </w:rPr>
            </w:pPr>
            <w:r w:rsidRPr="00313FA5">
              <w:rPr>
                <w:rFonts w:cstheme="minorHAnsi"/>
              </w:rPr>
              <w:t xml:space="preserve">Другие специфические загрязнения (тяжелые металлы, органика, СПАВ и </w:t>
            </w:r>
            <w:proofErr w:type="spellStart"/>
            <w:r w:rsidRPr="00313FA5">
              <w:rPr>
                <w:rFonts w:cstheme="minorHAnsi"/>
              </w:rPr>
              <w:t>тп</w:t>
            </w:r>
            <w:proofErr w:type="spellEnd"/>
            <w:r w:rsidRPr="00313FA5">
              <w:rPr>
                <w:rFonts w:cstheme="minorHAnsi"/>
              </w:rPr>
              <w:t>.)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313FA5" w:rsidRPr="00313FA5" w:rsidRDefault="00313FA5" w:rsidP="00313FA5">
            <w:pPr>
              <w:jc w:val="center"/>
            </w:pPr>
            <w:r w:rsidRPr="00313FA5">
              <w:rPr>
                <w:rFonts w:ascii="Calibri" w:hAnsi="Calibri"/>
              </w:rPr>
              <w:t>мг/л</w:t>
            </w:r>
          </w:p>
        </w:tc>
      </w:tr>
      <w:tr w:rsidR="00313FA5" w:rsidRPr="00313FA5" w:rsidTr="00E1185B">
        <w:tc>
          <w:tcPr>
            <w:tcW w:w="10320" w:type="dxa"/>
            <w:gridSpan w:val="4"/>
          </w:tcPr>
          <w:p w:rsidR="00313FA5" w:rsidRPr="00313FA5" w:rsidRDefault="00313FA5" w:rsidP="00313FA5">
            <w:pPr>
              <w:jc w:val="center"/>
              <w:rPr>
                <w:rFonts w:cstheme="minorHAnsi"/>
                <w:i/>
              </w:rPr>
            </w:pPr>
            <w:r w:rsidRPr="00313FA5">
              <w:rPr>
                <w:rFonts w:cstheme="minorHAnsi"/>
                <w:bCs/>
                <w:i/>
                <w:iCs/>
              </w:rPr>
              <w:t>* * (</w:t>
            </w:r>
            <w:proofErr w:type="spellStart"/>
            <w:r w:rsidRPr="00313FA5">
              <w:rPr>
                <w:rFonts w:cstheme="minorHAnsi"/>
                <w:bCs/>
                <w:i/>
                <w:iCs/>
              </w:rPr>
              <w:t>мех.примеси</w:t>
            </w:r>
            <w:proofErr w:type="spellEnd"/>
            <w:r w:rsidRPr="00313FA5">
              <w:rPr>
                <w:rFonts w:cstheme="minorHAnsi"/>
                <w:bCs/>
                <w:i/>
                <w:iCs/>
              </w:rPr>
              <w:t xml:space="preserve"> - песок, белок, крахмал и др. при их значительном содержании указать дополнительно)</w:t>
            </w:r>
          </w:p>
        </w:tc>
      </w:tr>
      <w:tr w:rsidR="00313FA5" w:rsidRPr="00313FA5" w:rsidTr="00E1185B">
        <w:tc>
          <w:tcPr>
            <w:tcW w:w="10320" w:type="dxa"/>
            <w:gridSpan w:val="4"/>
          </w:tcPr>
          <w:p w:rsidR="00313FA5" w:rsidRPr="00313FA5" w:rsidRDefault="00313FA5" w:rsidP="00313FA5">
            <w:pPr>
              <w:jc w:val="center"/>
            </w:pPr>
            <w:r w:rsidRPr="00313FA5">
              <w:rPr>
                <w:rFonts w:ascii="Calibri" w:hAnsi="Calibri"/>
                <w:b/>
              </w:rPr>
              <w:t>Требования к очищенной воде по всем контролируемым показателям (ПДК</w:t>
            </w:r>
            <w:proofErr w:type="gramStart"/>
            <w:r w:rsidRPr="00313FA5">
              <w:rPr>
                <w:rFonts w:ascii="Calibri" w:hAnsi="Calibri"/>
                <w:b/>
              </w:rPr>
              <w:t>):*</w:t>
            </w:r>
            <w:proofErr w:type="gramEnd"/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В.В.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Взвешенные вещества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НП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Нефтепродукты 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ХПК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Химическая потребность в кислороде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БПК5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proofErr w:type="spellStart"/>
            <w:r w:rsidRPr="00313FA5">
              <w:rPr>
                <w:rFonts w:ascii="Calibri" w:hAnsi="Calibri"/>
              </w:rPr>
              <w:t>БПКполн</w:t>
            </w:r>
            <w:proofErr w:type="spellEnd"/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proofErr w:type="spellStart"/>
            <w:r w:rsidRPr="00313FA5">
              <w:rPr>
                <w:rFonts w:ascii="Calibri" w:hAnsi="Calibri"/>
              </w:rPr>
              <w:t>Nобщ</w:t>
            </w:r>
            <w:proofErr w:type="spellEnd"/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Общий азот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NH4→N 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Аммонийный азот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NO3→N 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Нитратный азот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PO4→P 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Фосфор фосфатов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>Жиры и масла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1276" w:type="dxa"/>
            <w:vAlign w:val="bottom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313FA5" w:rsidRPr="00313FA5" w:rsidRDefault="00313FA5" w:rsidP="00313FA5">
            <w:pPr>
              <w:rPr>
                <w:rFonts w:ascii="Calibri" w:hAnsi="Calibri"/>
              </w:rPr>
            </w:pPr>
            <w:r w:rsidRPr="00313FA5">
              <w:rPr>
                <w:rFonts w:ascii="Calibri" w:hAnsi="Calibri"/>
              </w:rPr>
              <w:t xml:space="preserve">Общие </w:t>
            </w:r>
            <w:proofErr w:type="spellStart"/>
            <w:r w:rsidRPr="00313FA5">
              <w:rPr>
                <w:rFonts w:ascii="Calibri" w:hAnsi="Calibri"/>
              </w:rPr>
              <w:t>колиформы</w:t>
            </w:r>
            <w:proofErr w:type="spellEnd"/>
            <w:r w:rsidRPr="00313FA5">
              <w:rPr>
                <w:rFonts w:ascii="Calibri" w:hAnsi="Calibri"/>
              </w:rPr>
              <w:t xml:space="preserve"> и др.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:rsidR="00313FA5" w:rsidRPr="00313FA5" w:rsidRDefault="00313FA5" w:rsidP="00313FA5">
            <w:pPr>
              <w:jc w:val="center"/>
            </w:pPr>
            <w:r w:rsidRPr="00313FA5">
              <w:t>мг/дм3</w:t>
            </w:r>
          </w:p>
        </w:tc>
      </w:tr>
      <w:tr w:rsidR="00313FA5" w:rsidRPr="00313FA5" w:rsidTr="00E1185B">
        <w:tc>
          <w:tcPr>
            <w:tcW w:w="5387" w:type="dxa"/>
            <w:gridSpan w:val="2"/>
          </w:tcPr>
          <w:p w:rsidR="00313FA5" w:rsidRPr="00313FA5" w:rsidRDefault="00313FA5" w:rsidP="00313FA5">
            <w:pPr>
              <w:rPr>
                <w:rFonts w:cstheme="minorHAnsi"/>
              </w:rPr>
            </w:pPr>
            <w:r w:rsidRPr="00313FA5">
              <w:rPr>
                <w:rFonts w:cstheme="minorHAnsi"/>
              </w:rPr>
              <w:t xml:space="preserve">Другие специфические загрязнения (тяжелые металлы, органика, СПАВ и </w:t>
            </w:r>
            <w:proofErr w:type="spellStart"/>
            <w:r w:rsidRPr="00313FA5">
              <w:rPr>
                <w:rFonts w:cstheme="minorHAnsi"/>
              </w:rPr>
              <w:t>тп</w:t>
            </w:r>
            <w:proofErr w:type="spellEnd"/>
            <w:r w:rsidRPr="00313FA5">
              <w:rPr>
                <w:rFonts w:cstheme="minorHAnsi"/>
              </w:rPr>
              <w:t>.)</w:t>
            </w:r>
          </w:p>
        </w:tc>
        <w:tc>
          <w:tcPr>
            <w:tcW w:w="2552" w:type="dxa"/>
            <w:vAlign w:val="center"/>
          </w:tcPr>
          <w:p w:rsidR="00313FA5" w:rsidRPr="00313FA5" w:rsidRDefault="00313FA5" w:rsidP="00313F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313FA5" w:rsidRPr="00313FA5" w:rsidRDefault="00313FA5" w:rsidP="00313FA5">
            <w:pPr>
              <w:jc w:val="center"/>
            </w:pPr>
            <w:proofErr w:type="gramStart"/>
            <w:r w:rsidRPr="00313FA5">
              <w:t>колон./</w:t>
            </w:r>
            <w:proofErr w:type="gramEnd"/>
            <w:r w:rsidRPr="00313FA5">
              <w:t xml:space="preserve">    100 мл</w:t>
            </w:r>
          </w:p>
        </w:tc>
      </w:tr>
    </w:tbl>
    <w:p w:rsidR="00313FA5" w:rsidRPr="00313FA5" w:rsidRDefault="00313FA5" w:rsidP="00313FA5">
      <w:pPr>
        <w:spacing w:after="0" w:line="240" w:lineRule="auto"/>
        <w:rPr>
          <w:rFonts w:ascii="Calibri" w:hAnsi="Calibri"/>
        </w:rPr>
      </w:pPr>
    </w:p>
    <w:p w:rsidR="00313FA5" w:rsidRPr="00313FA5" w:rsidRDefault="00313FA5" w:rsidP="00313FA5">
      <w:pPr>
        <w:spacing w:after="0" w:line="240" w:lineRule="auto"/>
        <w:rPr>
          <w:rFonts w:ascii="Calibri" w:hAnsi="Calibri"/>
        </w:rPr>
      </w:pPr>
    </w:p>
    <w:p w:rsidR="00313FA5" w:rsidRPr="00313FA5" w:rsidRDefault="00313FA5" w:rsidP="00313FA5">
      <w:pPr>
        <w:spacing w:after="0" w:line="240" w:lineRule="auto"/>
        <w:rPr>
          <w:rFonts w:ascii="Calibri" w:hAnsi="Calibri"/>
          <w:b/>
        </w:rPr>
      </w:pPr>
      <w:r w:rsidRPr="00313FA5">
        <w:rPr>
          <w:rFonts w:ascii="Calibri" w:hAnsi="Calibri"/>
          <w:b/>
        </w:rPr>
        <w:t>Дополнительные требования: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FA5" w:rsidRPr="00313FA5" w:rsidRDefault="00313FA5" w:rsidP="00313FA5">
      <w:pPr>
        <w:spacing w:after="0" w:line="240" w:lineRule="auto"/>
        <w:rPr>
          <w:rFonts w:ascii="Calibri" w:hAnsi="Calibri"/>
          <w:b/>
        </w:rPr>
      </w:pPr>
    </w:p>
    <w:p w:rsidR="00313FA5" w:rsidRPr="00313FA5" w:rsidRDefault="00313FA5" w:rsidP="00313FA5">
      <w:pPr>
        <w:spacing w:after="0" w:line="240" w:lineRule="auto"/>
        <w:rPr>
          <w:rFonts w:ascii="Calibri" w:hAnsi="Calibri"/>
          <w:b/>
        </w:rPr>
      </w:pPr>
    </w:p>
    <w:p w:rsidR="00313FA5" w:rsidRPr="00313FA5" w:rsidRDefault="00313FA5" w:rsidP="00313FA5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313FA5">
        <w:rPr>
          <w:rFonts w:cstheme="minorHAnsi"/>
          <w:bCs/>
          <w:i/>
          <w:iCs/>
        </w:rPr>
        <w:t xml:space="preserve">Пункты, обозначенные звездочкой, являются обязательными для заполнения (иначе после уточнения исходных данных стоимость может измениться).                                           </w:t>
      </w:r>
    </w:p>
    <w:p w:rsidR="00313FA5" w:rsidRPr="00313FA5" w:rsidRDefault="00313FA5" w:rsidP="00313FA5">
      <w:pPr>
        <w:spacing w:after="0" w:line="240" w:lineRule="auto"/>
        <w:rPr>
          <w:rFonts w:ascii="Calibri" w:hAnsi="Calibri"/>
          <w:b/>
        </w:rPr>
      </w:pPr>
    </w:p>
    <w:p w:rsidR="00313FA5" w:rsidRPr="00313FA5" w:rsidRDefault="00313FA5" w:rsidP="00313FA5">
      <w:pPr>
        <w:spacing w:after="0" w:line="240" w:lineRule="auto"/>
        <w:rPr>
          <w:rFonts w:ascii="Calibri" w:hAnsi="Calibri"/>
          <w:b/>
        </w:rPr>
      </w:pPr>
    </w:p>
    <w:p w:rsidR="00313FA5" w:rsidRPr="00313FA5" w:rsidRDefault="00313FA5" w:rsidP="00313FA5">
      <w:pPr>
        <w:spacing w:after="0" w:line="240" w:lineRule="auto"/>
        <w:rPr>
          <w:rFonts w:ascii="Calibri" w:hAnsi="Calibri"/>
          <w:b/>
        </w:rPr>
      </w:pPr>
    </w:p>
    <w:p w:rsidR="00313FA5" w:rsidRPr="00313FA5" w:rsidRDefault="00313FA5" w:rsidP="00313FA5">
      <w:pPr>
        <w:spacing w:after="0" w:line="240" w:lineRule="auto"/>
        <w:rPr>
          <w:rFonts w:ascii="Calibri" w:hAnsi="Calibri"/>
          <w:b/>
        </w:rPr>
      </w:pPr>
      <w:r w:rsidRPr="00313FA5">
        <w:rPr>
          <w:rFonts w:ascii="Calibri" w:hAnsi="Calibri"/>
          <w:b/>
        </w:rPr>
        <w:t xml:space="preserve">Подпись </w:t>
      </w:r>
      <w:proofErr w:type="gramStart"/>
      <w:r w:rsidRPr="00313FA5">
        <w:rPr>
          <w:rFonts w:ascii="Calibri" w:hAnsi="Calibri"/>
          <w:b/>
        </w:rPr>
        <w:t xml:space="preserve">Заказчика:   </w:t>
      </w:r>
      <w:proofErr w:type="gramEnd"/>
      <w:r w:rsidRPr="00313FA5"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:rsidR="00C646E8" w:rsidRPr="00B75BA0" w:rsidRDefault="00C646E8" w:rsidP="00B75BA0"/>
    <w:sectPr w:rsidR="00C646E8" w:rsidRPr="00B75BA0" w:rsidSect="005A54BE">
      <w:headerReference w:type="default" r:id="rId7"/>
      <w:footerReference w:type="default" r:id="rId8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56" w:rsidRDefault="00741C56" w:rsidP="00CF3DA1">
      <w:pPr>
        <w:spacing w:after="0" w:line="240" w:lineRule="auto"/>
      </w:pPr>
      <w:r>
        <w:separator/>
      </w:r>
    </w:p>
  </w:endnote>
  <w:endnote w:type="continuationSeparator" w:id="0">
    <w:p w:rsidR="00741C56" w:rsidRDefault="00741C56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56" w:rsidRDefault="00741C56" w:rsidP="00CF3DA1">
      <w:pPr>
        <w:spacing w:after="0" w:line="240" w:lineRule="auto"/>
      </w:pPr>
      <w:r>
        <w:separator/>
      </w:r>
    </w:p>
  </w:footnote>
  <w:footnote w:type="continuationSeparator" w:id="0">
    <w:p w:rsidR="00741C56" w:rsidRDefault="00741C56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2FCF"/>
    <w:rsid w:val="00273F46"/>
    <w:rsid w:val="00305FF3"/>
    <w:rsid w:val="00313FA5"/>
    <w:rsid w:val="003A3D24"/>
    <w:rsid w:val="004044A7"/>
    <w:rsid w:val="00423E7A"/>
    <w:rsid w:val="00430C4F"/>
    <w:rsid w:val="00431AEE"/>
    <w:rsid w:val="0045727B"/>
    <w:rsid w:val="0046017B"/>
    <w:rsid w:val="00460478"/>
    <w:rsid w:val="00482BB8"/>
    <w:rsid w:val="005A3D3C"/>
    <w:rsid w:val="005A54BE"/>
    <w:rsid w:val="005C08B8"/>
    <w:rsid w:val="005E4600"/>
    <w:rsid w:val="005F4445"/>
    <w:rsid w:val="00615DFA"/>
    <w:rsid w:val="00640349"/>
    <w:rsid w:val="00653ED1"/>
    <w:rsid w:val="00675323"/>
    <w:rsid w:val="006843A7"/>
    <w:rsid w:val="006B4393"/>
    <w:rsid w:val="00710D0E"/>
    <w:rsid w:val="00730ECE"/>
    <w:rsid w:val="00740F51"/>
    <w:rsid w:val="00741C56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B75BA0"/>
    <w:rsid w:val="00C01E12"/>
    <w:rsid w:val="00C10C75"/>
    <w:rsid w:val="00C16ED2"/>
    <w:rsid w:val="00C646E8"/>
    <w:rsid w:val="00C87C90"/>
    <w:rsid w:val="00C926D7"/>
    <w:rsid w:val="00CF3DA1"/>
    <w:rsid w:val="00D03F66"/>
    <w:rsid w:val="00D37F88"/>
    <w:rsid w:val="00D614CE"/>
    <w:rsid w:val="00D80AA9"/>
    <w:rsid w:val="00DC75C9"/>
    <w:rsid w:val="00DD6E54"/>
    <w:rsid w:val="00E06416"/>
    <w:rsid w:val="00E40A68"/>
    <w:rsid w:val="00E95829"/>
    <w:rsid w:val="00E96583"/>
    <w:rsid w:val="00EB3DD1"/>
    <w:rsid w:val="00F01A2E"/>
    <w:rsid w:val="00F10C3E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5323"/>
    <w:pPr>
      <w:spacing w:after="0" w:line="240" w:lineRule="auto"/>
    </w:pPr>
  </w:style>
  <w:style w:type="table" w:customStyle="1" w:styleId="2">
    <w:name w:val="Сетка таблицы2"/>
    <w:basedOn w:val="a1"/>
    <w:next w:val="a9"/>
    <w:uiPriority w:val="59"/>
    <w:rsid w:val="00B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Трубин</dc:creator>
  <cp:keywords/>
  <dc:description/>
  <cp:lastModifiedBy>Игорь Трубин</cp:lastModifiedBy>
  <cp:revision>4</cp:revision>
  <dcterms:created xsi:type="dcterms:W3CDTF">2020-05-20T18:18:00Z</dcterms:created>
  <dcterms:modified xsi:type="dcterms:W3CDTF">2020-05-20T18:18:00Z</dcterms:modified>
</cp:coreProperties>
</file>