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7"/>
        <w:tblW w:w="10320" w:type="dxa"/>
        <w:tblInd w:w="-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6411"/>
        <w:gridCol w:w="257"/>
      </w:tblGrid>
      <w:tr w:rsidR="004F7304" w:rsidRPr="004F7304" w:rsidTr="00E1185B">
        <w:trPr>
          <w:gridAfter w:val="1"/>
          <w:wAfter w:w="257" w:type="dxa"/>
          <w:trHeight w:val="851"/>
        </w:trPr>
        <w:tc>
          <w:tcPr>
            <w:tcW w:w="10063" w:type="dxa"/>
            <w:gridSpan w:val="2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  <w:sz w:val="24"/>
              </w:rPr>
            </w:pPr>
            <w:r w:rsidRPr="004F7304">
              <w:rPr>
                <w:rFonts w:ascii="Calibri" w:hAnsi="Calibri"/>
                <w:b/>
                <w:sz w:val="24"/>
              </w:rPr>
              <w:t>ОПРОСНЫЙ ЛИСТ</w:t>
            </w:r>
          </w:p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  <w:b/>
                <w:sz w:val="24"/>
              </w:rPr>
              <w:t>насосной станции повышения давления подземного исполнения</w:t>
            </w:r>
          </w:p>
        </w:tc>
      </w:tr>
      <w:tr w:rsidR="004F7304" w:rsidRPr="004F7304" w:rsidTr="004F730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shd w:val="clear" w:color="auto" w:fill="B8CCE4" w:themeFill="accent1" w:themeFillTint="66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 xml:space="preserve">Название объекта </w:t>
            </w:r>
          </w:p>
        </w:tc>
        <w:tc>
          <w:tcPr>
            <w:tcW w:w="6668" w:type="dxa"/>
            <w:gridSpan w:val="2"/>
            <w:shd w:val="clear" w:color="auto" w:fill="B8CCE4" w:themeFill="accent1" w:themeFillTint="66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</w:tr>
      <w:tr w:rsidR="004F7304" w:rsidRPr="004F7304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Заказчик</w:t>
            </w:r>
          </w:p>
        </w:tc>
        <w:tc>
          <w:tcPr>
            <w:tcW w:w="6668" w:type="dxa"/>
            <w:gridSpan w:val="2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</w:tr>
      <w:tr w:rsidR="004F7304" w:rsidRPr="004F7304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Проектная организация</w:t>
            </w:r>
          </w:p>
        </w:tc>
        <w:tc>
          <w:tcPr>
            <w:tcW w:w="6668" w:type="dxa"/>
            <w:gridSpan w:val="2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</w:tr>
      <w:tr w:rsidR="004F7304" w:rsidRPr="004F7304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Адрес объекта</w:t>
            </w:r>
          </w:p>
        </w:tc>
        <w:tc>
          <w:tcPr>
            <w:tcW w:w="6668" w:type="dxa"/>
            <w:gridSpan w:val="2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</w:tr>
      <w:tr w:rsidR="004F7304" w:rsidRPr="004F7304" w:rsidTr="00E1185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652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Контактное лицо</w:t>
            </w:r>
          </w:p>
        </w:tc>
        <w:tc>
          <w:tcPr>
            <w:tcW w:w="666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</w:tr>
    </w:tbl>
    <w:p w:rsidR="004F7304" w:rsidRPr="004F7304" w:rsidRDefault="004F7304" w:rsidP="004F7304">
      <w:pPr>
        <w:spacing w:after="0" w:line="240" w:lineRule="auto"/>
        <w:rPr>
          <w:rFonts w:ascii="Calibri" w:hAnsi="Calibri"/>
        </w:rPr>
      </w:pPr>
    </w:p>
    <w:p w:rsidR="004F7304" w:rsidRPr="004F7304" w:rsidRDefault="004F7304" w:rsidP="004F7304">
      <w:pPr>
        <w:spacing w:after="0" w:line="240" w:lineRule="auto"/>
        <w:rPr>
          <w:rFonts w:ascii="Calibri" w:hAnsi="Calibri"/>
        </w:rPr>
      </w:pPr>
      <w:r w:rsidRPr="004F7304">
        <w:object w:dxaOrig="20601" w:dyaOrig="1066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7.4pt;height:242.4pt" o:ole="">
            <v:imagedata r:id="rId7" o:title=""/>
          </v:shape>
          <o:OLEObject Type="Embed" ProgID="CorelDraw.Graphic.17" ShapeID="_x0000_i1025" DrawAspect="Content" ObjectID="_1651522672" r:id="rId8"/>
        </w:object>
      </w:r>
    </w:p>
    <w:p w:rsidR="004F7304" w:rsidRPr="004F7304" w:rsidRDefault="004F7304" w:rsidP="004F7304">
      <w:pPr>
        <w:spacing w:after="0" w:line="240" w:lineRule="auto"/>
        <w:rPr>
          <w:rFonts w:ascii="Calibri" w:hAnsi="Calibri"/>
        </w:rPr>
      </w:pPr>
    </w:p>
    <w:tbl>
      <w:tblPr>
        <w:tblStyle w:val="7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2694"/>
        <w:gridCol w:w="2664"/>
        <w:gridCol w:w="2552"/>
        <w:gridCol w:w="2410"/>
      </w:tblGrid>
      <w:tr w:rsidR="004F7304" w:rsidRPr="004F7304" w:rsidTr="004F7304">
        <w:tc>
          <w:tcPr>
            <w:tcW w:w="5358" w:type="dxa"/>
            <w:gridSpan w:val="2"/>
            <w:shd w:val="clear" w:color="auto" w:fill="B8CCE4" w:themeFill="accent1" w:themeFillTint="66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410" w:type="dxa"/>
            <w:shd w:val="clear" w:color="auto" w:fill="B8CCE4" w:themeFill="accent1" w:themeFillTint="66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4F7304" w:rsidRPr="004F7304" w:rsidTr="00E1185B">
        <w:tc>
          <w:tcPr>
            <w:tcW w:w="2694" w:type="dxa"/>
            <w:vMerge w:val="restart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Тип стоков</w:t>
            </w:r>
          </w:p>
        </w:tc>
        <w:tc>
          <w:tcPr>
            <w:tcW w:w="2664" w:type="dxa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Водопроводная вода</w:t>
            </w:r>
          </w:p>
        </w:tc>
        <w:tc>
          <w:tcPr>
            <w:tcW w:w="4962" w:type="dxa"/>
            <w:gridSpan w:val="2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rPr>
          <w:trHeight w:val="236"/>
        </w:trPr>
        <w:tc>
          <w:tcPr>
            <w:tcW w:w="2694" w:type="dxa"/>
            <w:vMerge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  <w:tc>
          <w:tcPr>
            <w:tcW w:w="2664" w:type="dxa"/>
            <w:vAlign w:val="center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Техническая вода</w:t>
            </w:r>
          </w:p>
        </w:tc>
        <w:tc>
          <w:tcPr>
            <w:tcW w:w="4962" w:type="dxa"/>
            <w:gridSpan w:val="2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2694" w:type="dxa"/>
            <w:vMerge w:val="restart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Количество насосов</w:t>
            </w:r>
          </w:p>
        </w:tc>
        <w:tc>
          <w:tcPr>
            <w:tcW w:w="2664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Рабочих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 w:val="restart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proofErr w:type="spellStart"/>
            <w:r w:rsidRPr="004F7304">
              <w:rPr>
                <w:rFonts w:ascii="Calibri" w:hAnsi="Calibri"/>
              </w:rPr>
              <w:t>шт</w:t>
            </w:r>
            <w:proofErr w:type="spellEnd"/>
          </w:p>
        </w:tc>
      </w:tr>
      <w:tr w:rsidR="004F7304" w:rsidRPr="004F7304" w:rsidTr="00E1185B">
        <w:trPr>
          <w:trHeight w:val="244"/>
        </w:trPr>
        <w:tc>
          <w:tcPr>
            <w:tcW w:w="2694" w:type="dxa"/>
            <w:vMerge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  <w:tc>
          <w:tcPr>
            <w:tcW w:w="2664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Резервных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  <w:vMerge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Максимальный расход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м3/ч</w:t>
            </w: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 xml:space="preserve">Общий напор 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</w:t>
            </w: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Температура перекачиваемой жидкости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С</w:t>
            </w: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Существующий напор на входе в станцию(подпор)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</w:t>
            </w: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Максимальное давление в системе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41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бар</w:t>
            </w:r>
          </w:p>
        </w:tc>
      </w:tr>
    </w:tbl>
    <w:p w:rsidR="004F7304" w:rsidRPr="004F7304" w:rsidRDefault="004F7304" w:rsidP="004F7304">
      <w:pPr>
        <w:spacing w:after="0" w:line="240" w:lineRule="auto"/>
        <w:rPr>
          <w:rFonts w:ascii="Calibri" w:hAnsi="Calibri"/>
        </w:rPr>
      </w:pPr>
    </w:p>
    <w:tbl>
      <w:tblPr>
        <w:tblStyle w:val="7"/>
        <w:tblW w:w="10320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5387"/>
        <w:gridCol w:w="2552"/>
        <w:gridCol w:w="2381"/>
      </w:tblGrid>
      <w:tr w:rsidR="004F7304" w:rsidRPr="004F7304" w:rsidTr="004F7304">
        <w:tc>
          <w:tcPr>
            <w:tcW w:w="5387" w:type="dxa"/>
            <w:shd w:val="clear" w:color="auto" w:fill="B8CCE4" w:themeFill="accent1" w:themeFillTint="66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Наименование параметра</w:t>
            </w:r>
          </w:p>
        </w:tc>
        <w:tc>
          <w:tcPr>
            <w:tcW w:w="2552" w:type="dxa"/>
            <w:shd w:val="clear" w:color="auto" w:fill="B8CCE4" w:themeFill="accent1" w:themeFillTint="66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Показатель</w:t>
            </w:r>
          </w:p>
        </w:tc>
        <w:tc>
          <w:tcPr>
            <w:tcW w:w="2381" w:type="dxa"/>
            <w:shd w:val="clear" w:color="auto" w:fill="B8CCE4" w:themeFill="accent1" w:themeFillTint="66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Единица измерения</w:t>
            </w:r>
          </w:p>
        </w:tc>
      </w:tr>
      <w:tr w:rsidR="004F7304" w:rsidRPr="004F7304" w:rsidTr="00E1185B">
        <w:tc>
          <w:tcPr>
            <w:tcW w:w="10320" w:type="dxa"/>
            <w:gridSpan w:val="3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Подводящий коллектор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 xml:space="preserve">Глубина залегания, </w:t>
            </w:r>
            <w:r w:rsidRPr="004F7304">
              <w:rPr>
                <w:rFonts w:ascii="Calibri" w:hAnsi="Calibri"/>
                <w:lang w:val="en-US"/>
              </w:rPr>
              <w:t>h</w:t>
            </w:r>
            <w:proofErr w:type="spellStart"/>
            <w:r w:rsidRPr="004F7304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 xml:space="preserve">Наружный диаметр, </w:t>
            </w:r>
            <w:r w:rsidRPr="004F7304">
              <w:rPr>
                <w:rFonts w:ascii="Calibri" w:hAnsi="Calibri"/>
                <w:lang w:val="en-US"/>
              </w:rPr>
              <w:t>D</w:t>
            </w:r>
            <w:proofErr w:type="spellStart"/>
            <w:r w:rsidRPr="004F7304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ч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proofErr w:type="spellStart"/>
            <w:r w:rsidRPr="004F7304">
              <w:rPr>
                <w:rFonts w:ascii="Calibri" w:hAnsi="Calibri"/>
              </w:rPr>
              <w:t>шт</w:t>
            </w:r>
            <w:proofErr w:type="spellEnd"/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мм</w:t>
            </w:r>
          </w:p>
        </w:tc>
      </w:tr>
      <w:tr w:rsidR="004F7304" w:rsidRPr="004F7304" w:rsidTr="00E1185B">
        <w:tc>
          <w:tcPr>
            <w:tcW w:w="10320" w:type="dxa"/>
            <w:gridSpan w:val="3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Напорный коллектор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lastRenderedPageBreak/>
              <w:t xml:space="preserve">Глубина залегания, </w:t>
            </w:r>
            <w:r w:rsidRPr="004F7304">
              <w:rPr>
                <w:rFonts w:ascii="Calibri" w:hAnsi="Calibri"/>
                <w:lang w:val="en-US"/>
              </w:rPr>
              <w:t>h</w:t>
            </w:r>
            <w:proofErr w:type="spellStart"/>
            <w:r w:rsidRPr="004F7304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 xml:space="preserve">Наружный диаметр, </w:t>
            </w:r>
            <w:r w:rsidRPr="004F7304">
              <w:rPr>
                <w:rFonts w:ascii="Calibri" w:hAnsi="Calibri"/>
                <w:lang w:val="en-US"/>
              </w:rPr>
              <w:t>D</w:t>
            </w:r>
            <w:proofErr w:type="spellStart"/>
            <w:r w:rsidRPr="004F7304">
              <w:rPr>
                <w:rFonts w:ascii="Calibri" w:hAnsi="Calibri"/>
              </w:rPr>
              <w:t>вх</w:t>
            </w:r>
            <w:proofErr w:type="spellEnd"/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Направление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ч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Количество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proofErr w:type="spellStart"/>
            <w:r w:rsidRPr="004F7304">
              <w:rPr>
                <w:rFonts w:ascii="Calibri" w:hAnsi="Calibri"/>
              </w:rPr>
              <w:t>шт</w:t>
            </w:r>
            <w:proofErr w:type="spellEnd"/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Материал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Толщина стенки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мм</w:t>
            </w:r>
          </w:p>
        </w:tc>
      </w:tr>
      <w:tr w:rsidR="004F7304" w:rsidRPr="004F7304" w:rsidTr="00E1185B">
        <w:tc>
          <w:tcPr>
            <w:tcW w:w="10320" w:type="dxa"/>
            <w:gridSpan w:val="3"/>
          </w:tcPr>
          <w:p w:rsidR="004F7304" w:rsidRPr="004F7304" w:rsidRDefault="004F7304" w:rsidP="004F7304">
            <w:pPr>
              <w:jc w:val="center"/>
              <w:rPr>
                <w:b/>
              </w:rPr>
            </w:pPr>
            <w:r w:rsidRPr="004F7304">
              <w:rPr>
                <w:b/>
              </w:rPr>
              <w:t>Дополнительные параметры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t xml:space="preserve">Диаметр ПНС, </w:t>
            </w:r>
            <w:r w:rsidRPr="004F7304">
              <w:rPr>
                <w:lang w:val="en-US"/>
              </w:rPr>
              <w:t>D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t>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t xml:space="preserve">Высота ПНС, </w:t>
            </w:r>
            <w:r w:rsidRPr="004F7304">
              <w:rPr>
                <w:lang w:val="en-US"/>
              </w:rPr>
              <w:t>H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t>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t xml:space="preserve">Возвышение верхней части станции над уровнем земли, </w:t>
            </w:r>
            <w:r w:rsidRPr="004F7304">
              <w:rPr>
                <w:lang w:val="en-US"/>
              </w:rPr>
              <w:t>h</w:t>
            </w:r>
            <w:proofErr w:type="spellStart"/>
            <w:r w:rsidRPr="004F7304">
              <w:t>зем</w:t>
            </w:r>
            <w:proofErr w:type="spellEnd"/>
            <w:r w:rsidRPr="004F7304">
              <w:t xml:space="preserve"> 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t>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t xml:space="preserve">Уровень грунтовых </w:t>
            </w:r>
            <w:proofErr w:type="gramStart"/>
            <w:r w:rsidRPr="004F7304">
              <w:t>вод,,</w:t>
            </w:r>
            <w:proofErr w:type="gramEnd"/>
            <w:r w:rsidRPr="004F7304">
              <w:t xml:space="preserve"> </w:t>
            </w:r>
            <w:r w:rsidRPr="004F7304">
              <w:rPr>
                <w:lang w:val="en-US"/>
              </w:rPr>
              <w:t>h</w:t>
            </w:r>
            <w:proofErr w:type="spellStart"/>
            <w:r w:rsidRPr="004F7304">
              <w:t>грв</w:t>
            </w:r>
            <w:proofErr w:type="spellEnd"/>
            <w:r w:rsidRPr="004F7304">
              <w:t xml:space="preserve"> 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  <w:r w:rsidRPr="004F7304">
              <w:t>м</w:t>
            </w:r>
          </w:p>
        </w:tc>
      </w:tr>
      <w:tr w:rsidR="004F7304" w:rsidRPr="004F7304" w:rsidTr="00E1185B">
        <w:tc>
          <w:tcPr>
            <w:tcW w:w="5387" w:type="dxa"/>
          </w:tcPr>
          <w:p w:rsidR="004F7304" w:rsidRPr="004F7304" w:rsidRDefault="004F7304" w:rsidP="004F7304">
            <w:r w:rsidRPr="004F7304">
              <w:t>Теплоизоляция</w:t>
            </w:r>
          </w:p>
        </w:tc>
        <w:tc>
          <w:tcPr>
            <w:tcW w:w="2552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  <w:tc>
          <w:tcPr>
            <w:tcW w:w="2381" w:type="dxa"/>
          </w:tcPr>
          <w:p w:rsidR="004F7304" w:rsidRPr="004F7304" w:rsidRDefault="004F7304" w:rsidP="004F7304">
            <w:pPr>
              <w:jc w:val="center"/>
            </w:pPr>
            <w:r w:rsidRPr="004F7304">
              <w:t>м</w:t>
            </w:r>
          </w:p>
        </w:tc>
      </w:tr>
    </w:tbl>
    <w:p w:rsidR="004F7304" w:rsidRPr="004F7304" w:rsidRDefault="004F7304" w:rsidP="004F7304">
      <w:pPr>
        <w:spacing w:after="0" w:line="240" w:lineRule="auto"/>
        <w:rPr>
          <w:rFonts w:ascii="Calibri" w:hAnsi="Calibri"/>
        </w:rPr>
      </w:pPr>
    </w:p>
    <w:tbl>
      <w:tblPr>
        <w:tblStyle w:val="7"/>
        <w:tblW w:w="10348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3036"/>
        <w:gridCol w:w="2322"/>
        <w:gridCol w:w="4990"/>
      </w:tblGrid>
      <w:tr w:rsidR="004F7304" w:rsidRPr="004F7304" w:rsidTr="004F7304">
        <w:tc>
          <w:tcPr>
            <w:tcW w:w="10348" w:type="dxa"/>
            <w:gridSpan w:val="3"/>
            <w:shd w:val="clear" w:color="auto" w:fill="B8CCE4" w:themeFill="accent1" w:themeFillTint="66"/>
            <w:vAlign w:val="center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  <w:b/>
              </w:rPr>
            </w:pPr>
            <w:r w:rsidRPr="004F7304">
              <w:rPr>
                <w:rFonts w:ascii="Calibri" w:hAnsi="Calibri"/>
                <w:b/>
              </w:rPr>
              <w:t>Шкаф управления</w:t>
            </w:r>
          </w:p>
        </w:tc>
      </w:tr>
      <w:tr w:rsidR="004F7304" w:rsidRPr="004F7304" w:rsidTr="00E1185B">
        <w:tc>
          <w:tcPr>
            <w:tcW w:w="3036" w:type="dxa"/>
            <w:vMerge w:val="restart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Исполнение</w:t>
            </w:r>
          </w:p>
        </w:tc>
        <w:tc>
          <w:tcPr>
            <w:tcW w:w="2322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Уличное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3036" w:type="dxa"/>
            <w:vMerge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Внутреннее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Количество вводов эл. питания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3036" w:type="dxa"/>
            <w:vMerge w:val="restart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Пуск насосов</w:t>
            </w:r>
          </w:p>
        </w:tc>
        <w:tc>
          <w:tcPr>
            <w:tcW w:w="2322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Прямой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3036" w:type="dxa"/>
            <w:vMerge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Плавный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3036" w:type="dxa"/>
            <w:vMerge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</w:p>
        </w:tc>
        <w:tc>
          <w:tcPr>
            <w:tcW w:w="2322" w:type="dxa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Звезда-треугольник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Диспетчеризация</w:t>
            </w:r>
            <w:bookmarkStart w:id="0" w:name="_GoBack"/>
            <w:bookmarkEnd w:id="0"/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Сенсорная цветная панель управления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  <w:tr w:rsidR="004F7304" w:rsidRPr="004F7304" w:rsidTr="00E1185B">
        <w:tc>
          <w:tcPr>
            <w:tcW w:w="5358" w:type="dxa"/>
            <w:gridSpan w:val="2"/>
          </w:tcPr>
          <w:p w:rsidR="004F7304" w:rsidRPr="004F7304" w:rsidRDefault="004F7304" w:rsidP="004F7304">
            <w:pPr>
              <w:rPr>
                <w:rFonts w:ascii="Calibri" w:hAnsi="Calibri"/>
              </w:rPr>
            </w:pPr>
            <w:r w:rsidRPr="004F7304">
              <w:rPr>
                <w:rFonts w:ascii="Calibri" w:hAnsi="Calibri"/>
              </w:rPr>
              <w:t>Частотный привод</w:t>
            </w:r>
          </w:p>
        </w:tc>
        <w:tc>
          <w:tcPr>
            <w:tcW w:w="4990" w:type="dxa"/>
          </w:tcPr>
          <w:p w:rsidR="004F7304" w:rsidRPr="004F7304" w:rsidRDefault="004F7304" w:rsidP="004F7304">
            <w:pPr>
              <w:jc w:val="center"/>
              <w:rPr>
                <w:rFonts w:ascii="Calibri" w:hAnsi="Calibri"/>
              </w:rPr>
            </w:pPr>
          </w:p>
        </w:tc>
      </w:tr>
    </w:tbl>
    <w:p w:rsidR="004F7304" w:rsidRPr="004F7304" w:rsidRDefault="004F7304" w:rsidP="004F7304">
      <w:pPr>
        <w:spacing w:after="0" w:line="240" w:lineRule="auto"/>
        <w:rPr>
          <w:rFonts w:ascii="Calibri" w:hAnsi="Calibri"/>
        </w:rPr>
      </w:pPr>
    </w:p>
    <w:p w:rsidR="004F7304" w:rsidRPr="004F7304" w:rsidRDefault="004F7304" w:rsidP="004F7304">
      <w:pPr>
        <w:spacing w:after="0" w:line="240" w:lineRule="auto"/>
        <w:rPr>
          <w:rFonts w:ascii="Calibri" w:hAnsi="Calibri"/>
          <w:b/>
        </w:rPr>
      </w:pPr>
      <w:r w:rsidRPr="004F7304">
        <w:rPr>
          <w:rFonts w:ascii="Calibri" w:hAnsi="Calibri"/>
          <w:b/>
        </w:rPr>
        <w:t>Дополнительные требования: 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4F7304" w:rsidRPr="004F7304" w:rsidRDefault="004F7304" w:rsidP="004F7304">
      <w:pPr>
        <w:spacing w:after="0" w:line="240" w:lineRule="auto"/>
        <w:rPr>
          <w:rFonts w:ascii="Calibri" w:hAnsi="Calibri"/>
          <w:b/>
        </w:rPr>
      </w:pPr>
    </w:p>
    <w:p w:rsidR="004F7304" w:rsidRPr="004F7304" w:rsidRDefault="004F7304" w:rsidP="004F7304">
      <w:pPr>
        <w:spacing w:after="0" w:line="240" w:lineRule="auto"/>
        <w:rPr>
          <w:rFonts w:ascii="Calibri" w:hAnsi="Calibri"/>
          <w:b/>
        </w:rPr>
      </w:pPr>
      <w:r w:rsidRPr="004F7304">
        <w:rPr>
          <w:rFonts w:ascii="Calibri" w:hAnsi="Calibri"/>
          <w:b/>
        </w:rPr>
        <w:t xml:space="preserve">Подпись </w:t>
      </w:r>
      <w:proofErr w:type="gramStart"/>
      <w:r w:rsidRPr="004F7304">
        <w:rPr>
          <w:rFonts w:ascii="Calibri" w:hAnsi="Calibri"/>
          <w:b/>
        </w:rPr>
        <w:t xml:space="preserve">Заказчика:   </w:t>
      </w:r>
      <w:proofErr w:type="gramEnd"/>
      <w:r w:rsidRPr="004F7304">
        <w:rPr>
          <w:rFonts w:ascii="Calibri" w:hAnsi="Calibri"/>
          <w:b/>
        </w:rPr>
        <w:t xml:space="preserve">                                                                       Дата заполнения:</w:t>
      </w:r>
    </w:p>
    <w:p w:rsidR="00C646E8" w:rsidRPr="00B75BA0" w:rsidRDefault="00C646E8" w:rsidP="00B75BA0"/>
    <w:sectPr w:rsidR="00C646E8" w:rsidRPr="00B75BA0" w:rsidSect="005A54BE">
      <w:headerReference w:type="default" r:id="rId9"/>
      <w:footerReference w:type="default" r:id="rId10"/>
      <w:pgSz w:w="11906" w:h="16838"/>
      <w:pgMar w:top="2410" w:right="850" w:bottom="1134" w:left="1701" w:header="397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681F" w:rsidRDefault="003E681F" w:rsidP="00CF3DA1">
      <w:pPr>
        <w:spacing w:after="0" w:line="240" w:lineRule="auto"/>
      </w:pPr>
      <w:r>
        <w:separator/>
      </w:r>
    </w:p>
  </w:endnote>
  <w:endnote w:type="continuationSeparator" w:id="0">
    <w:p w:rsidR="003E681F" w:rsidRDefault="003E681F" w:rsidP="00CF3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Default="00E06416" w:rsidP="009233AF">
    <w:pPr>
      <w:pStyle w:val="a5"/>
      <w:tabs>
        <w:tab w:val="clear" w:pos="9355"/>
        <w:tab w:val="right" w:pos="10206"/>
      </w:tabs>
      <w:ind w:left="-1758" w:right="-851"/>
    </w:pPr>
    <w:r>
      <w:rPr>
        <w:noProof/>
        <w:lang w:eastAsia="ru-RU"/>
      </w:rPr>
      <w:drawing>
        <wp:inline distT="0" distB="0" distL="0" distR="0">
          <wp:extent cx="7645408" cy="562708"/>
          <wp:effectExtent l="19050" t="0" r="0" b="0"/>
          <wp:docPr id="2" name="Рисунок 1" descr="Рисунок12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22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39841" cy="5622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681F" w:rsidRDefault="003E681F" w:rsidP="00CF3DA1">
      <w:pPr>
        <w:spacing w:after="0" w:line="240" w:lineRule="auto"/>
      </w:pPr>
      <w:r>
        <w:separator/>
      </w:r>
    </w:p>
  </w:footnote>
  <w:footnote w:type="continuationSeparator" w:id="0">
    <w:p w:rsidR="003E681F" w:rsidRDefault="003E681F" w:rsidP="00CF3D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6416" w:rsidRPr="009233AF" w:rsidRDefault="00E06416" w:rsidP="009233AF">
    <w:pPr>
      <w:pStyle w:val="a3"/>
      <w:tabs>
        <w:tab w:val="left" w:pos="5850"/>
      </w:tabs>
      <w:ind w:left="-1814" w:right="-851"/>
      <w:rPr>
        <w:rFonts w:ascii="Tahoma" w:hAnsi="Tahoma" w:cs="Tahoma"/>
        <w:sz w:val="18"/>
        <w:szCs w:val="18"/>
      </w:rPr>
    </w:pPr>
    <w:r>
      <w:rPr>
        <w:noProof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-1140449</wp:posOffset>
          </wp:positionH>
          <wp:positionV relativeFrom="paragraph">
            <wp:posOffset>81627</wp:posOffset>
          </wp:positionV>
          <wp:extent cx="7641207" cy="921302"/>
          <wp:effectExtent l="19050" t="0" r="0" b="0"/>
          <wp:wrapNone/>
          <wp:docPr id="1" name="Рисунок 0" descr="Рисунок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1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0081" cy="92598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0D340D"/>
    <w:multiLevelType w:val="hybridMultilevel"/>
    <w:tmpl w:val="27904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3DA1"/>
    <w:rsid w:val="00025445"/>
    <w:rsid w:val="000A64D9"/>
    <w:rsid w:val="0015128E"/>
    <w:rsid w:val="0016147F"/>
    <w:rsid w:val="00172C17"/>
    <w:rsid w:val="001B03A3"/>
    <w:rsid w:val="001E7AFA"/>
    <w:rsid w:val="0024133A"/>
    <w:rsid w:val="00272FCF"/>
    <w:rsid w:val="00273F46"/>
    <w:rsid w:val="00305FF3"/>
    <w:rsid w:val="00313FA5"/>
    <w:rsid w:val="0036159E"/>
    <w:rsid w:val="003A3D24"/>
    <w:rsid w:val="003E681F"/>
    <w:rsid w:val="004044A7"/>
    <w:rsid w:val="00423E7A"/>
    <w:rsid w:val="00430C4F"/>
    <w:rsid w:val="00431AEE"/>
    <w:rsid w:val="0045727B"/>
    <w:rsid w:val="0046017B"/>
    <w:rsid w:val="00460478"/>
    <w:rsid w:val="00482BB8"/>
    <w:rsid w:val="004F7304"/>
    <w:rsid w:val="00576F2B"/>
    <w:rsid w:val="005A3D3C"/>
    <w:rsid w:val="005A54BE"/>
    <w:rsid w:val="005C08B8"/>
    <w:rsid w:val="005E4600"/>
    <w:rsid w:val="005F4445"/>
    <w:rsid w:val="00615DFA"/>
    <w:rsid w:val="00640349"/>
    <w:rsid w:val="00653ED1"/>
    <w:rsid w:val="00675323"/>
    <w:rsid w:val="006843A7"/>
    <w:rsid w:val="006B4393"/>
    <w:rsid w:val="00710D0E"/>
    <w:rsid w:val="00730ECE"/>
    <w:rsid w:val="00740F51"/>
    <w:rsid w:val="00793F23"/>
    <w:rsid w:val="007C3417"/>
    <w:rsid w:val="00817214"/>
    <w:rsid w:val="00873E9E"/>
    <w:rsid w:val="008E49F6"/>
    <w:rsid w:val="009233AF"/>
    <w:rsid w:val="009A3CAF"/>
    <w:rsid w:val="009E3162"/>
    <w:rsid w:val="00A53878"/>
    <w:rsid w:val="00AA6CD2"/>
    <w:rsid w:val="00AC237A"/>
    <w:rsid w:val="00B75BA0"/>
    <w:rsid w:val="00C01E12"/>
    <w:rsid w:val="00C10C75"/>
    <w:rsid w:val="00C16ED2"/>
    <w:rsid w:val="00C646E8"/>
    <w:rsid w:val="00C87C90"/>
    <w:rsid w:val="00C926D7"/>
    <w:rsid w:val="00CF3DA1"/>
    <w:rsid w:val="00D03F66"/>
    <w:rsid w:val="00D37F88"/>
    <w:rsid w:val="00D614CE"/>
    <w:rsid w:val="00D80AA9"/>
    <w:rsid w:val="00DC75C9"/>
    <w:rsid w:val="00DD6E54"/>
    <w:rsid w:val="00E06416"/>
    <w:rsid w:val="00E40A68"/>
    <w:rsid w:val="00E95829"/>
    <w:rsid w:val="00E96583"/>
    <w:rsid w:val="00EB3DD1"/>
    <w:rsid w:val="00F01A2E"/>
    <w:rsid w:val="00F10C3E"/>
    <w:rsid w:val="00F4159F"/>
    <w:rsid w:val="00FD33B3"/>
    <w:rsid w:val="00FD65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848E8264-64A7-4F7F-AB45-F8208D57C9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B3DD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CF3DA1"/>
  </w:style>
  <w:style w:type="paragraph" w:styleId="a5">
    <w:name w:val="footer"/>
    <w:basedOn w:val="a"/>
    <w:link w:val="a6"/>
    <w:uiPriority w:val="99"/>
    <w:unhideWhenUsed/>
    <w:rsid w:val="00CF3DA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F3DA1"/>
  </w:style>
  <w:style w:type="paragraph" w:styleId="a7">
    <w:name w:val="Balloon Text"/>
    <w:basedOn w:val="a"/>
    <w:link w:val="a8"/>
    <w:uiPriority w:val="99"/>
    <w:semiHidden/>
    <w:unhideWhenUsed/>
    <w:rsid w:val="00CF3D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F3DA1"/>
    <w:rPr>
      <w:rFonts w:ascii="Tahoma" w:hAnsi="Tahoma" w:cs="Tahoma"/>
      <w:sz w:val="16"/>
      <w:szCs w:val="16"/>
    </w:rPr>
  </w:style>
  <w:style w:type="table" w:customStyle="1" w:styleId="1">
    <w:name w:val="Сетка таблицы1"/>
    <w:basedOn w:val="a1"/>
    <w:next w:val="a9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9">
    <w:name w:val="Table Grid"/>
    <w:basedOn w:val="a1"/>
    <w:uiPriority w:val="59"/>
    <w:rsid w:val="00740F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675323"/>
    <w:pPr>
      <w:spacing w:after="0" w:line="240" w:lineRule="auto"/>
    </w:pPr>
  </w:style>
  <w:style w:type="table" w:customStyle="1" w:styleId="2">
    <w:name w:val="Сетка таблицы2"/>
    <w:basedOn w:val="a1"/>
    <w:next w:val="a9"/>
    <w:uiPriority w:val="59"/>
    <w:rsid w:val="00B75B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9"/>
    <w:uiPriority w:val="59"/>
    <w:rsid w:val="00C926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Сетка таблицы4"/>
    <w:basedOn w:val="a1"/>
    <w:next w:val="a9"/>
    <w:uiPriority w:val="59"/>
    <w:rsid w:val="00313F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9"/>
    <w:uiPriority w:val="59"/>
    <w:rsid w:val="00576F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9"/>
    <w:uiPriority w:val="59"/>
    <w:rsid w:val="003615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9"/>
    <w:uiPriority w:val="59"/>
    <w:rsid w:val="004F73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244</Words>
  <Characters>1397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 Трубин</dc:creator>
  <cp:keywords/>
  <dc:description/>
  <cp:lastModifiedBy>Игорь Трубин</cp:lastModifiedBy>
  <cp:revision>2</cp:revision>
  <dcterms:created xsi:type="dcterms:W3CDTF">2020-05-20T18:30:00Z</dcterms:created>
  <dcterms:modified xsi:type="dcterms:W3CDTF">2020-05-20T18:30:00Z</dcterms:modified>
</cp:coreProperties>
</file>